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933" w:rsidRPr="00A73D92" w:rsidRDefault="00B83886" w:rsidP="00357933">
      <w:pPr>
        <w:jc w:val="center"/>
        <w:rPr>
          <w:rFonts w:ascii="Verdana" w:hAnsi="Verdana" w:cs="Arial"/>
          <w:b/>
          <w:lang w:val="cs-CZ"/>
        </w:rPr>
      </w:pPr>
      <w:r w:rsidRPr="00A73D92">
        <w:rPr>
          <w:rFonts w:ascii="Verdana" w:eastAsiaTheme="minorEastAsia" w:hAnsi="Verdana"/>
          <w:noProof/>
          <w:color w:val="002060"/>
          <w:lang w:val="cs-CZ"/>
        </w:rPr>
        <w:drawing>
          <wp:inline distT="0" distB="0" distL="0" distR="0">
            <wp:extent cx="923925" cy="638485"/>
            <wp:effectExtent l="0" t="0" r="0" b="0"/>
            <wp:docPr id="9" name="Obrázek 9" descr="J:\logo AW Gold poz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logo AW Gold pozitiv.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8721" cy="648710"/>
                    </a:xfrm>
                    <a:prstGeom prst="rect">
                      <a:avLst/>
                    </a:prstGeom>
                    <a:noFill/>
                    <a:ln>
                      <a:noFill/>
                    </a:ln>
                  </pic:spPr>
                </pic:pic>
              </a:graphicData>
            </a:graphic>
          </wp:inline>
        </w:drawing>
      </w:r>
      <w:r w:rsidR="002A1D13" w:rsidRPr="00A73D92">
        <w:rPr>
          <w:rFonts w:ascii="Verdana" w:eastAsiaTheme="minorEastAsia" w:hAnsi="Verdana"/>
          <w:noProof/>
          <w:color w:val="002060"/>
          <w:lang w:val="cs-CZ"/>
        </w:rPr>
        <w:t xml:space="preserve">       </w:t>
      </w:r>
      <w:r w:rsidR="002A1D13" w:rsidRPr="00A73D92">
        <w:rPr>
          <w:rFonts w:ascii="Verdana" w:hAnsi="Verdana" w:cs="Arial"/>
          <w:b/>
          <w:noProof/>
          <w:lang w:val="cs-CZ"/>
        </w:rPr>
        <w:drawing>
          <wp:inline distT="0" distB="0" distL="0" distR="0">
            <wp:extent cx="1270660" cy="680331"/>
            <wp:effectExtent l="0" t="0" r="5715" b="5715"/>
            <wp:docPr id="21" name="Obrázek 20" descr="UNESCO with part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 with partnership.JPG"/>
                    <pic:cNvPicPr/>
                  </pic:nvPicPr>
                  <pic:blipFill>
                    <a:blip r:embed="rId8" cstate="print"/>
                    <a:stretch>
                      <a:fillRect/>
                    </a:stretch>
                  </pic:blipFill>
                  <pic:spPr>
                    <a:xfrm>
                      <a:off x="0" y="0"/>
                      <a:ext cx="1270660" cy="680331"/>
                    </a:xfrm>
                    <a:prstGeom prst="rect">
                      <a:avLst/>
                    </a:prstGeom>
                  </pic:spPr>
                </pic:pic>
              </a:graphicData>
            </a:graphic>
          </wp:inline>
        </w:drawing>
      </w:r>
      <w:r w:rsidR="00023CA3" w:rsidRPr="00A73D92">
        <w:rPr>
          <w:rFonts w:ascii="Verdana" w:eastAsiaTheme="minorEastAsia" w:hAnsi="Verdana"/>
          <w:noProof/>
          <w:color w:val="002060"/>
          <w:lang w:val="cs-CZ"/>
        </w:rPr>
        <w:drawing>
          <wp:inline distT="0" distB="0" distL="0" distR="0">
            <wp:extent cx="714375" cy="714375"/>
            <wp:effectExtent l="0" t="0" r="0" b="0"/>
            <wp:docPr id="10" name="Obrázek 10" descr="J:\Praha_logo [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raha_logo [Converte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714375"/>
                    </a:xfrm>
                    <a:prstGeom prst="rect">
                      <a:avLst/>
                    </a:prstGeom>
                    <a:noFill/>
                    <a:ln>
                      <a:noFill/>
                    </a:ln>
                  </pic:spPr>
                </pic:pic>
              </a:graphicData>
            </a:graphic>
          </wp:inline>
        </w:drawing>
      </w:r>
    </w:p>
    <w:p w:rsidR="006E7FE6" w:rsidRPr="00A73D92" w:rsidRDefault="006E7FE6" w:rsidP="00357933">
      <w:pPr>
        <w:jc w:val="center"/>
        <w:rPr>
          <w:rFonts w:ascii="Verdana" w:hAnsi="Verdana" w:cs="Arial"/>
          <w:b/>
          <w:sz w:val="20"/>
          <w:szCs w:val="72"/>
          <w:lang w:val="cs-CZ"/>
        </w:rPr>
      </w:pPr>
    </w:p>
    <w:p w:rsidR="00357933" w:rsidRPr="00A73D92" w:rsidRDefault="00357933" w:rsidP="00974F5E">
      <w:pPr>
        <w:spacing w:after="120"/>
        <w:jc w:val="center"/>
        <w:rPr>
          <w:rFonts w:ascii="Verdana" w:hAnsi="Verdana" w:cs="Arial"/>
          <w:b/>
          <w:sz w:val="52"/>
          <w:szCs w:val="52"/>
          <w:lang w:val="cs-CZ"/>
        </w:rPr>
      </w:pPr>
      <w:r w:rsidRPr="00A73D92">
        <w:rPr>
          <w:rFonts w:ascii="Verdana" w:hAnsi="Verdana" w:cs="Arial"/>
          <w:b/>
          <w:sz w:val="52"/>
          <w:szCs w:val="52"/>
          <w:lang w:val="cs-CZ"/>
        </w:rPr>
        <w:t>ZÁVĚREČNÁ ZPRÁVA</w:t>
      </w:r>
    </w:p>
    <w:p w:rsidR="00846106" w:rsidRPr="00A73D92" w:rsidRDefault="00846106" w:rsidP="00974F5E">
      <w:pPr>
        <w:spacing w:after="120"/>
        <w:jc w:val="center"/>
        <w:rPr>
          <w:rFonts w:ascii="Verdana" w:hAnsi="Verdana" w:cs="Arial"/>
          <w:b/>
          <w:sz w:val="52"/>
          <w:szCs w:val="52"/>
          <w:lang w:val="cs-CZ"/>
        </w:rPr>
      </w:pPr>
      <w:r w:rsidRPr="00A73D92">
        <w:rPr>
          <w:rFonts w:ascii="Verdana" w:hAnsi="Verdana" w:cs="Arial"/>
          <w:b/>
          <w:noProof/>
          <w:sz w:val="52"/>
          <w:szCs w:val="52"/>
          <w:lang w:val="cs-CZ"/>
        </w:rPr>
        <w:drawing>
          <wp:inline distT="0" distB="0" distL="0" distR="0">
            <wp:extent cx="6648450" cy="4429125"/>
            <wp:effectExtent l="0" t="0" r="0" b="0"/>
            <wp:docPr id="17" name="Obrázek 17" descr="J:\Fotky\2017\Baroko\Vernisáž\DSC_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Fotky\2017\Baroko\Vernisáž\DSC_238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8450" cy="4429125"/>
                    </a:xfrm>
                    <a:prstGeom prst="rect">
                      <a:avLst/>
                    </a:prstGeom>
                    <a:noFill/>
                    <a:ln>
                      <a:noFill/>
                    </a:ln>
                  </pic:spPr>
                </pic:pic>
              </a:graphicData>
            </a:graphic>
          </wp:inline>
        </w:drawing>
      </w:r>
    </w:p>
    <w:p w:rsidR="0000219D" w:rsidRPr="00A73D92" w:rsidRDefault="0000219D" w:rsidP="00254FE1">
      <w:pPr>
        <w:jc w:val="center"/>
        <w:rPr>
          <w:rFonts w:ascii="Verdana" w:hAnsi="Verdana" w:cs="Calibri"/>
          <w:b/>
          <w:sz w:val="40"/>
          <w:szCs w:val="40"/>
          <w:lang w:val="cs-CZ"/>
        </w:rPr>
      </w:pPr>
    </w:p>
    <w:p w:rsidR="0000219D" w:rsidRPr="00A73D92" w:rsidRDefault="0000219D" w:rsidP="00254FE1">
      <w:pPr>
        <w:jc w:val="center"/>
        <w:rPr>
          <w:rFonts w:ascii="Verdana" w:hAnsi="Verdana" w:cs="Calibri"/>
          <w:b/>
          <w:sz w:val="40"/>
          <w:szCs w:val="40"/>
          <w:lang w:val="cs-CZ"/>
        </w:rPr>
      </w:pPr>
    </w:p>
    <w:p w:rsidR="00254FE1" w:rsidRDefault="0000219D" w:rsidP="00254FE1">
      <w:pPr>
        <w:jc w:val="center"/>
        <w:rPr>
          <w:rFonts w:ascii="Verdana" w:hAnsi="Verdana" w:cs="Calibri"/>
          <w:sz w:val="30"/>
          <w:szCs w:val="30"/>
          <w:lang w:val="cs-CZ"/>
        </w:rPr>
      </w:pPr>
      <w:r w:rsidRPr="00A73D92">
        <w:rPr>
          <w:rFonts w:ascii="Verdana" w:hAnsi="Verdana" w:cs="Calibri"/>
          <w:b/>
          <w:sz w:val="40"/>
          <w:szCs w:val="40"/>
          <w:lang w:val="cs-CZ"/>
        </w:rPr>
        <w:t>Architecture Week Praha 2017</w:t>
      </w:r>
      <w:r w:rsidRPr="00A73D92">
        <w:rPr>
          <w:rFonts w:ascii="Verdana" w:hAnsi="Verdana" w:cs="Calibri"/>
          <w:sz w:val="32"/>
          <w:szCs w:val="32"/>
          <w:lang w:val="cs-CZ"/>
        </w:rPr>
        <w:br/>
      </w:r>
      <w:r w:rsidRPr="00A73D92">
        <w:rPr>
          <w:rFonts w:ascii="Verdana" w:hAnsi="Verdana" w:cs="Calibri"/>
          <w:sz w:val="30"/>
          <w:szCs w:val="30"/>
          <w:lang w:val="cs-CZ"/>
        </w:rPr>
        <w:t>Mezinárodní festival architektury a urbanismu</w:t>
      </w:r>
    </w:p>
    <w:p w:rsidR="00562718" w:rsidRPr="00A73D92" w:rsidRDefault="00562718" w:rsidP="00254FE1">
      <w:pPr>
        <w:jc w:val="center"/>
        <w:rPr>
          <w:rFonts w:ascii="Verdana" w:hAnsi="Verdana" w:cs="Calibri"/>
          <w:sz w:val="32"/>
          <w:szCs w:val="32"/>
          <w:lang w:val="cs-CZ"/>
        </w:rPr>
      </w:pPr>
      <w:r>
        <w:rPr>
          <w:rFonts w:ascii="Verdana" w:hAnsi="Verdana" w:cs="Calibri"/>
          <w:sz w:val="30"/>
          <w:szCs w:val="30"/>
          <w:lang w:val="cs-CZ"/>
        </w:rPr>
        <w:t>12. ročník</w:t>
      </w:r>
    </w:p>
    <w:p w:rsidR="0000219D" w:rsidRPr="00A73D92" w:rsidRDefault="00712E73" w:rsidP="00254FE1">
      <w:pPr>
        <w:jc w:val="center"/>
        <w:rPr>
          <w:rFonts w:ascii="Verdana" w:hAnsi="Verdana" w:cs="Calibri"/>
          <w:sz w:val="32"/>
          <w:szCs w:val="32"/>
          <w:lang w:val="cs-CZ"/>
        </w:rPr>
      </w:pPr>
      <w:r>
        <w:rPr>
          <w:rFonts w:ascii="Verdana" w:hAnsi="Verdana" w:cs="Calibri"/>
          <w:noProof/>
          <w:sz w:val="32"/>
          <w:szCs w:val="32"/>
          <w:lang w:val="cs-CZ"/>
        </w:rPr>
        <w:pict>
          <v:line id="Přímá spojnice 1" o:spid="_x0000_s1026" style="position:absolute;left:0;text-align:left;z-index:251766784;visibility:visible" from="0,10.05pt" to="51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" strokecolor="#4579b8 [3044]"/>
        </w:pict>
      </w:r>
    </w:p>
    <w:p w:rsidR="0000219D" w:rsidRDefault="0000219D" w:rsidP="0000219D">
      <w:pPr>
        <w:jc w:val="center"/>
        <w:rPr>
          <w:rFonts w:ascii="Verdana" w:hAnsi="Verdana" w:cs="Calibri"/>
          <w:sz w:val="28"/>
          <w:szCs w:val="28"/>
          <w:lang w:val="cs-CZ"/>
        </w:rPr>
      </w:pPr>
      <w:r w:rsidRPr="00A73D92">
        <w:rPr>
          <w:rFonts w:ascii="Verdana" w:hAnsi="Verdana" w:cs="Calibri"/>
          <w:sz w:val="28"/>
          <w:szCs w:val="28"/>
          <w:lang w:val="cs-CZ"/>
        </w:rPr>
        <w:t>Clam-Gallasův palác v Praze, Husova 158/20, Staré Město, Praha</w:t>
      </w:r>
    </w:p>
    <w:p w:rsidR="00645EFC" w:rsidRPr="00A73D92" w:rsidRDefault="00562718" w:rsidP="00254FE1">
      <w:pPr>
        <w:jc w:val="center"/>
        <w:rPr>
          <w:rFonts w:ascii="Verdana" w:hAnsi="Verdana"/>
          <w:sz w:val="40"/>
          <w:szCs w:val="40"/>
          <w:lang w:val="cs-CZ"/>
        </w:rPr>
      </w:pPr>
      <w:r>
        <w:rPr>
          <w:rFonts w:ascii="Verdana" w:hAnsi="Verdana" w:cs="Calibri"/>
          <w:sz w:val="28"/>
          <w:szCs w:val="28"/>
          <w:lang w:val="cs-CZ"/>
        </w:rPr>
        <w:t>Národní technická knihovna, Technická 2710/6, Dejvice, Praha</w:t>
      </w:r>
    </w:p>
    <w:p w:rsidR="0000219D" w:rsidRPr="00A73D92" w:rsidRDefault="0000219D" w:rsidP="00254FE1">
      <w:pPr>
        <w:jc w:val="center"/>
        <w:rPr>
          <w:rFonts w:ascii="Verdana" w:hAnsi="Verdana"/>
          <w:sz w:val="40"/>
          <w:szCs w:val="40"/>
          <w:lang w:val="cs-CZ"/>
        </w:rPr>
      </w:pPr>
    </w:p>
    <w:p w:rsidR="00BD7CDD" w:rsidRPr="00A73D92" w:rsidRDefault="00846106" w:rsidP="00254FE1">
      <w:pPr>
        <w:jc w:val="center"/>
        <w:rPr>
          <w:rFonts w:ascii="Verdana" w:hAnsi="Verdana" w:cs="Calibri"/>
          <w:sz w:val="32"/>
          <w:szCs w:val="32"/>
          <w:lang w:val="cs-CZ"/>
        </w:rPr>
      </w:pPr>
      <w:r w:rsidRPr="00A73D92">
        <w:rPr>
          <w:rFonts w:ascii="Verdana" w:hAnsi="Verdana"/>
          <w:sz w:val="40"/>
          <w:szCs w:val="40"/>
          <w:lang w:val="cs-CZ"/>
        </w:rPr>
        <w:t>www.architectureweek.cz</w:t>
      </w:r>
    </w:p>
    <w:p w:rsidR="009D533A" w:rsidRPr="00A73D92" w:rsidRDefault="009D533A">
      <w:pPr>
        <w:rPr>
          <w:rFonts w:ascii="Verdana" w:hAnsi="Verdana" w:cstheme="minorHAnsi"/>
          <w:b/>
          <w:sz w:val="32"/>
          <w:szCs w:val="32"/>
          <w:lang w:val="cs-CZ"/>
        </w:rPr>
      </w:pPr>
      <w:r w:rsidRPr="00A73D92">
        <w:rPr>
          <w:rFonts w:ascii="Verdana" w:hAnsi="Verdana" w:cstheme="minorHAnsi"/>
          <w:b/>
          <w:sz w:val="32"/>
          <w:szCs w:val="32"/>
          <w:lang w:val="cs-CZ"/>
        </w:rPr>
        <w:br w:type="page"/>
      </w:r>
    </w:p>
    <w:p w:rsidR="0000219D" w:rsidRPr="00A73D92" w:rsidRDefault="0000219D" w:rsidP="00645EFC">
      <w:pPr>
        <w:pStyle w:val="Zpat"/>
        <w:jc w:val="center"/>
        <w:rPr>
          <w:rFonts w:ascii="Verdana" w:hAnsi="Verdana" w:cstheme="minorHAnsi"/>
          <w:b/>
          <w:sz w:val="32"/>
          <w:szCs w:val="32"/>
          <w:lang w:val="cs-CZ"/>
        </w:rPr>
      </w:pPr>
    </w:p>
    <w:p w:rsidR="0000219D" w:rsidRPr="00A73D92" w:rsidRDefault="0000219D" w:rsidP="0000219D">
      <w:pPr>
        <w:jc w:val="center"/>
        <w:rPr>
          <w:rFonts w:ascii="Verdana" w:hAnsi="Verdana" w:cs="Calibri"/>
          <w:sz w:val="32"/>
          <w:szCs w:val="32"/>
          <w:lang w:val="cs-CZ"/>
        </w:rPr>
      </w:pPr>
      <w:r w:rsidRPr="00A73D92">
        <w:rPr>
          <w:rFonts w:ascii="Bodoni Bd BT" w:hAnsi="Bodoni Bd BT" w:cs="Calibri"/>
          <w:b/>
          <w:color w:val="548DD4" w:themeColor="text2" w:themeTint="99"/>
          <w:sz w:val="56"/>
          <w:szCs w:val="56"/>
          <w:lang w:val="cs-CZ"/>
        </w:rPr>
        <w:t>BAROKO V ČESKÝCH ZEMÍCH</w:t>
      </w:r>
    </w:p>
    <w:p w:rsidR="0000219D" w:rsidRPr="00A73D92" w:rsidRDefault="0000219D" w:rsidP="0000219D">
      <w:pPr>
        <w:jc w:val="center"/>
        <w:rPr>
          <w:rFonts w:ascii="Verdana" w:hAnsi="Verdana" w:cs="Arial"/>
          <w:sz w:val="16"/>
          <w:szCs w:val="16"/>
          <w:lang w:val="cs-CZ"/>
        </w:rPr>
      </w:pPr>
      <w:r w:rsidRPr="00A73D92">
        <w:rPr>
          <w:rFonts w:ascii="Verdana" w:hAnsi="Verdana" w:cs="Calibri"/>
          <w:sz w:val="26"/>
          <w:szCs w:val="26"/>
          <w:lang w:val="cs-CZ"/>
        </w:rPr>
        <w:t>výstava barokních památek v Clam-Gallasově paláci v Praze</w:t>
      </w:r>
    </w:p>
    <w:p w:rsidR="0000219D" w:rsidRPr="00A73D92" w:rsidRDefault="0000219D" w:rsidP="0000219D">
      <w:pPr>
        <w:jc w:val="center"/>
        <w:rPr>
          <w:rFonts w:ascii="Verdana" w:hAnsi="Verdana" w:cs="Arial"/>
          <w:sz w:val="16"/>
          <w:szCs w:val="16"/>
          <w:lang w:val="cs-CZ"/>
        </w:rPr>
      </w:pPr>
    </w:p>
    <w:p w:rsidR="0000219D" w:rsidRPr="00A73D92" w:rsidRDefault="0000219D" w:rsidP="00645EFC">
      <w:pPr>
        <w:pStyle w:val="Zpat"/>
        <w:jc w:val="center"/>
        <w:rPr>
          <w:rFonts w:ascii="Verdana" w:hAnsi="Verdana" w:cstheme="minorHAnsi"/>
          <w:b/>
          <w:sz w:val="32"/>
          <w:szCs w:val="32"/>
          <w:lang w:val="cs-CZ"/>
        </w:rPr>
      </w:pPr>
    </w:p>
    <w:p w:rsidR="00357933" w:rsidRPr="00A73D92" w:rsidRDefault="00357933" w:rsidP="00645EFC">
      <w:pPr>
        <w:pStyle w:val="Zpat"/>
        <w:jc w:val="center"/>
        <w:rPr>
          <w:rFonts w:ascii="Verdana" w:hAnsi="Verdana"/>
          <w:sz w:val="40"/>
          <w:szCs w:val="40"/>
          <w:lang w:val="cs-CZ"/>
        </w:rPr>
      </w:pPr>
      <w:r w:rsidRPr="00A73D92">
        <w:rPr>
          <w:rFonts w:ascii="Verdana" w:hAnsi="Verdana" w:cstheme="minorHAnsi"/>
          <w:b/>
          <w:sz w:val="32"/>
          <w:szCs w:val="32"/>
          <w:lang w:val="cs-CZ"/>
        </w:rPr>
        <w:t>Základní informace</w:t>
      </w:r>
    </w:p>
    <w:p w:rsidR="000E0E62" w:rsidRPr="00A73D92" w:rsidRDefault="000E0E62" w:rsidP="00357933">
      <w:pPr>
        <w:autoSpaceDE w:val="0"/>
        <w:autoSpaceDN w:val="0"/>
        <w:adjustRightInd w:val="0"/>
        <w:rPr>
          <w:rFonts w:ascii="Verdana" w:hAnsi="Verdana" w:cstheme="minorHAnsi"/>
          <w:b/>
          <w:sz w:val="32"/>
          <w:szCs w:val="32"/>
          <w:lang w:val="cs-CZ"/>
        </w:rPr>
      </w:pPr>
    </w:p>
    <w:p w:rsidR="00FB60B9" w:rsidRDefault="00ED61CE" w:rsidP="00FB60B9">
      <w:pPr>
        <w:jc w:val="both"/>
        <w:rPr>
          <w:rFonts w:ascii="Verdana" w:hAnsi="Verdana" w:cs="Arial"/>
          <w:b/>
          <w:lang w:val="cs-CZ"/>
        </w:rPr>
      </w:pPr>
      <w:r w:rsidRPr="00A73D92">
        <w:rPr>
          <w:rFonts w:ascii="Verdana" w:hAnsi="Verdana" w:cstheme="minorHAnsi"/>
          <w:b/>
          <w:lang w:val="cs-CZ"/>
        </w:rPr>
        <w:t>Výstava:</w:t>
      </w:r>
      <w:r w:rsidRPr="00A73D92">
        <w:rPr>
          <w:rFonts w:ascii="Verdana" w:hAnsi="Verdana" w:cstheme="minorHAnsi"/>
          <w:b/>
          <w:lang w:val="cs-CZ"/>
        </w:rPr>
        <w:tab/>
      </w:r>
      <w:r w:rsidRPr="00A73D92">
        <w:rPr>
          <w:rFonts w:ascii="Verdana" w:hAnsi="Verdana" w:cstheme="minorHAnsi"/>
          <w:b/>
          <w:lang w:val="cs-CZ"/>
        </w:rPr>
        <w:tab/>
      </w:r>
      <w:r w:rsidR="009D533A" w:rsidRPr="00A73D92">
        <w:rPr>
          <w:rFonts w:ascii="Verdana" w:hAnsi="Verdana" w:cstheme="minorHAnsi"/>
          <w:b/>
          <w:lang w:val="cs-CZ"/>
        </w:rPr>
        <w:tab/>
      </w:r>
      <w:r w:rsidR="00DE5785" w:rsidRPr="00A73D92">
        <w:rPr>
          <w:rFonts w:ascii="Verdana" w:hAnsi="Verdana" w:cs="Arial"/>
          <w:b/>
          <w:lang w:val="cs-CZ"/>
        </w:rPr>
        <w:t xml:space="preserve">Baroko </w:t>
      </w:r>
      <w:r w:rsidR="00914C25" w:rsidRPr="00A73D92">
        <w:rPr>
          <w:rFonts w:ascii="Verdana" w:hAnsi="Verdana" w:cs="Arial"/>
          <w:b/>
          <w:lang w:val="cs-CZ"/>
        </w:rPr>
        <w:t>v českých zemích</w:t>
      </w:r>
    </w:p>
    <w:p w:rsidR="00562718" w:rsidRPr="00562718" w:rsidRDefault="00562718" w:rsidP="00FB60B9">
      <w:pPr>
        <w:jc w:val="both"/>
        <w:rPr>
          <w:rFonts w:ascii="Verdana" w:hAnsi="Verdana" w:cs="Arial"/>
          <w:lang w:val="cs-CZ"/>
        </w:rPr>
      </w:pPr>
      <w:r>
        <w:rPr>
          <w:rFonts w:ascii="Verdana" w:hAnsi="Verdana" w:cs="Arial"/>
          <w:b/>
          <w:lang w:val="cs-CZ"/>
        </w:rPr>
        <w:t>Datum:</w:t>
      </w:r>
      <w:r>
        <w:rPr>
          <w:rFonts w:ascii="Verdana" w:hAnsi="Verdana" w:cs="Arial"/>
          <w:b/>
          <w:lang w:val="cs-CZ"/>
        </w:rPr>
        <w:tab/>
      </w:r>
      <w:r>
        <w:rPr>
          <w:rFonts w:ascii="Verdana" w:hAnsi="Verdana" w:cs="Arial"/>
          <w:b/>
          <w:lang w:val="cs-CZ"/>
        </w:rPr>
        <w:tab/>
      </w:r>
      <w:r>
        <w:rPr>
          <w:rFonts w:ascii="Verdana" w:hAnsi="Verdana" w:cs="Arial"/>
          <w:b/>
          <w:lang w:val="cs-CZ"/>
        </w:rPr>
        <w:tab/>
      </w:r>
      <w:r>
        <w:rPr>
          <w:rFonts w:ascii="Verdana" w:hAnsi="Verdana" w:cs="Arial"/>
          <w:lang w:val="cs-CZ"/>
        </w:rPr>
        <w:t>12. 9. – 15. 10. 2017</w:t>
      </w:r>
    </w:p>
    <w:p w:rsidR="00357933" w:rsidRPr="00A73D92" w:rsidRDefault="00357933" w:rsidP="00FB60B9">
      <w:pPr>
        <w:jc w:val="both"/>
        <w:rPr>
          <w:rFonts w:ascii="Verdana" w:hAnsi="Verdana" w:cs="Arial"/>
          <w:lang w:val="cs-CZ"/>
        </w:rPr>
      </w:pPr>
      <w:r w:rsidRPr="00A73D92">
        <w:rPr>
          <w:rFonts w:ascii="Verdana" w:hAnsi="Verdana" w:cs="Arial"/>
          <w:b/>
          <w:lang w:val="cs-CZ"/>
        </w:rPr>
        <w:t xml:space="preserve">Charakteristika: </w:t>
      </w:r>
      <w:r w:rsidRPr="00A73D92">
        <w:rPr>
          <w:rFonts w:ascii="Verdana" w:hAnsi="Verdana" w:cs="Arial"/>
          <w:b/>
          <w:lang w:val="cs-CZ"/>
        </w:rPr>
        <w:tab/>
      </w:r>
      <w:r w:rsidR="00E05D39" w:rsidRPr="00A73D92">
        <w:rPr>
          <w:rFonts w:ascii="Verdana" w:hAnsi="Verdana" w:cs="Arial"/>
          <w:lang w:val="cs-CZ"/>
        </w:rPr>
        <w:t>V</w:t>
      </w:r>
      <w:r w:rsidR="00914C25" w:rsidRPr="00A73D92">
        <w:rPr>
          <w:rFonts w:ascii="Verdana" w:hAnsi="Verdana" w:cs="Arial"/>
          <w:lang w:val="cs-CZ"/>
        </w:rPr>
        <w:t xml:space="preserve">ýstava barokních </w:t>
      </w:r>
      <w:r w:rsidR="00FB60B9" w:rsidRPr="00A73D92">
        <w:rPr>
          <w:rFonts w:ascii="Verdana" w:hAnsi="Verdana" w:cs="Arial"/>
          <w:lang w:val="cs-CZ"/>
        </w:rPr>
        <w:t>památek v</w:t>
      </w:r>
      <w:r w:rsidR="00914C25" w:rsidRPr="00A73D92">
        <w:rPr>
          <w:rFonts w:ascii="Verdana" w:hAnsi="Verdana" w:cs="Arial"/>
          <w:lang w:val="cs-CZ"/>
        </w:rPr>
        <w:t> Clam-Gallasově paláci v Praze</w:t>
      </w:r>
    </w:p>
    <w:p w:rsidR="00DE5785" w:rsidRPr="00A73D92" w:rsidRDefault="00357933" w:rsidP="00DE5785">
      <w:pPr>
        <w:rPr>
          <w:rFonts w:ascii="Verdana" w:hAnsi="Verdana" w:cs="Arial"/>
          <w:lang w:val="cs-CZ"/>
        </w:rPr>
      </w:pPr>
      <w:r w:rsidRPr="00A73D92">
        <w:rPr>
          <w:rFonts w:ascii="Verdana" w:hAnsi="Verdana" w:cs="Arial"/>
          <w:b/>
          <w:lang w:val="cs-CZ"/>
        </w:rPr>
        <w:t>Organizáto</w:t>
      </w:r>
      <w:r w:rsidR="003306A8" w:rsidRPr="00A73D92">
        <w:rPr>
          <w:rFonts w:ascii="Verdana" w:hAnsi="Verdana" w:cs="Arial"/>
          <w:b/>
          <w:lang w:val="cs-CZ"/>
        </w:rPr>
        <w:t>r</w:t>
      </w:r>
      <w:r w:rsidRPr="00A73D92">
        <w:rPr>
          <w:rFonts w:ascii="Verdana" w:hAnsi="Verdana" w:cs="Arial"/>
          <w:b/>
          <w:lang w:val="cs-CZ"/>
        </w:rPr>
        <w:t>:</w:t>
      </w:r>
      <w:r w:rsidRPr="00A73D92">
        <w:rPr>
          <w:rFonts w:ascii="Verdana" w:hAnsi="Verdana" w:cs="Arial"/>
          <w:lang w:val="cs-CZ"/>
        </w:rPr>
        <w:t xml:space="preserve"> </w:t>
      </w:r>
      <w:r w:rsidRPr="00A73D92">
        <w:rPr>
          <w:rFonts w:ascii="Verdana" w:hAnsi="Verdana" w:cs="Arial"/>
          <w:lang w:val="cs-CZ"/>
        </w:rPr>
        <w:tab/>
      </w:r>
      <w:r w:rsidRPr="00A73D92">
        <w:rPr>
          <w:rFonts w:ascii="Verdana" w:hAnsi="Verdana" w:cs="Arial"/>
          <w:lang w:val="cs-CZ"/>
        </w:rPr>
        <w:tab/>
      </w:r>
      <w:r w:rsidR="009D533A" w:rsidRPr="00A73D92">
        <w:rPr>
          <w:rFonts w:ascii="Verdana" w:hAnsi="Verdana" w:cs="Arial"/>
          <w:lang w:val="cs-CZ"/>
        </w:rPr>
        <w:t xml:space="preserve">Czech </w:t>
      </w:r>
      <w:r w:rsidR="00701123" w:rsidRPr="00A73D92">
        <w:rPr>
          <w:rFonts w:ascii="Verdana" w:hAnsi="Verdana" w:cs="Arial"/>
          <w:lang w:val="cs-CZ"/>
        </w:rPr>
        <w:t>Architecture Week Praha</w:t>
      </w:r>
    </w:p>
    <w:p w:rsidR="00AC0F98" w:rsidRPr="00A73D92" w:rsidRDefault="00DE5785" w:rsidP="00DE5785">
      <w:pPr>
        <w:rPr>
          <w:rFonts w:ascii="Verdana" w:hAnsi="Verdana" w:cs="Arial"/>
          <w:lang w:val="cs-CZ"/>
        </w:rPr>
      </w:pPr>
      <w:r w:rsidRPr="00A73D92">
        <w:rPr>
          <w:rFonts w:ascii="Verdana" w:hAnsi="Verdana" w:cs="Arial"/>
          <w:b/>
          <w:lang w:val="cs-CZ"/>
        </w:rPr>
        <w:t>Spoluorganizátor:</w:t>
      </w:r>
      <w:r w:rsidRPr="00A73D92">
        <w:rPr>
          <w:rFonts w:ascii="Verdana" w:hAnsi="Verdana" w:cs="Arial"/>
          <w:b/>
          <w:lang w:val="cs-CZ"/>
        </w:rPr>
        <w:tab/>
      </w:r>
      <w:r w:rsidRPr="00A73D92">
        <w:rPr>
          <w:rFonts w:ascii="Verdana" w:hAnsi="Verdana" w:cs="Arial"/>
          <w:lang w:val="cs-CZ"/>
        </w:rPr>
        <w:t>Hlavní město Praha</w:t>
      </w:r>
    </w:p>
    <w:p w:rsidR="0000219D" w:rsidRPr="00A73D92" w:rsidRDefault="00AC0F98" w:rsidP="00357933">
      <w:pPr>
        <w:rPr>
          <w:rFonts w:ascii="Verdana" w:hAnsi="Verdana" w:cs="Arial"/>
          <w:lang w:val="cs-CZ"/>
        </w:rPr>
      </w:pPr>
      <w:r w:rsidRPr="00A73D92">
        <w:rPr>
          <w:rFonts w:ascii="Verdana" w:hAnsi="Verdana" w:cs="Arial"/>
          <w:b/>
          <w:lang w:val="cs-CZ"/>
        </w:rPr>
        <w:t>Kurátor:</w:t>
      </w:r>
      <w:r w:rsidRPr="00A73D92">
        <w:rPr>
          <w:rFonts w:ascii="Verdana" w:hAnsi="Verdana" w:cs="Arial"/>
          <w:lang w:val="cs-CZ"/>
        </w:rPr>
        <w:t> </w:t>
      </w:r>
      <w:r w:rsidRPr="00A73D92">
        <w:rPr>
          <w:rFonts w:ascii="Verdana" w:hAnsi="Verdana" w:cs="Arial"/>
          <w:lang w:val="cs-CZ"/>
        </w:rPr>
        <w:tab/>
      </w:r>
      <w:r w:rsidRPr="00A73D92">
        <w:rPr>
          <w:rFonts w:ascii="Verdana" w:hAnsi="Verdana" w:cs="Arial"/>
          <w:lang w:val="cs-CZ"/>
        </w:rPr>
        <w:tab/>
      </w:r>
      <w:r w:rsidR="009D533A" w:rsidRPr="00A73D92">
        <w:rPr>
          <w:rFonts w:ascii="Verdana" w:hAnsi="Verdana" w:cs="Arial"/>
          <w:lang w:val="cs-CZ"/>
        </w:rPr>
        <w:tab/>
      </w:r>
      <w:r w:rsidRPr="00A73D92">
        <w:rPr>
          <w:rFonts w:ascii="Verdana" w:hAnsi="Verdana" w:cs="Arial"/>
          <w:lang w:val="cs-CZ"/>
        </w:rPr>
        <w:t>Akad. arch. Ing. Miroslav Řepa (s odborným sborem)</w:t>
      </w:r>
      <w:r w:rsidR="00357933" w:rsidRPr="00A73D92">
        <w:rPr>
          <w:rFonts w:ascii="Verdana" w:hAnsi="Verdana" w:cs="Arial"/>
          <w:lang w:val="cs-CZ"/>
        </w:rPr>
        <w:tab/>
      </w:r>
    </w:p>
    <w:p w:rsidR="00357933" w:rsidRPr="00A73D92" w:rsidRDefault="0000219D" w:rsidP="00357933">
      <w:pPr>
        <w:rPr>
          <w:rFonts w:ascii="Verdana" w:hAnsi="Verdana" w:cs="Arial"/>
          <w:lang w:val="cs-CZ"/>
        </w:rPr>
      </w:pPr>
      <w:r w:rsidRPr="00A73D92">
        <w:rPr>
          <w:rFonts w:ascii="Verdana" w:hAnsi="Verdana" w:cs="Arial"/>
          <w:b/>
          <w:lang w:val="cs-CZ"/>
        </w:rPr>
        <w:t>Ročník:</w:t>
      </w:r>
      <w:r w:rsidRPr="00A73D92">
        <w:rPr>
          <w:rFonts w:ascii="Verdana" w:hAnsi="Verdana" w:cs="Arial"/>
          <w:b/>
          <w:lang w:val="cs-CZ"/>
        </w:rPr>
        <w:tab/>
      </w:r>
      <w:r w:rsidR="00562718">
        <w:rPr>
          <w:rFonts w:ascii="Verdana" w:hAnsi="Verdana" w:cs="Arial"/>
          <w:lang w:val="cs-CZ"/>
        </w:rPr>
        <w:tab/>
      </w:r>
      <w:r w:rsidR="00562718">
        <w:rPr>
          <w:rFonts w:ascii="Verdana" w:hAnsi="Verdana" w:cs="Arial"/>
          <w:lang w:val="cs-CZ"/>
        </w:rPr>
        <w:tab/>
        <w:t>12</w:t>
      </w:r>
      <w:r w:rsidRPr="00A73D92">
        <w:rPr>
          <w:rFonts w:ascii="Verdana" w:hAnsi="Verdana" w:cs="Arial"/>
          <w:lang w:val="cs-CZ"/>
        </w:rPr>
        <w:t>.</w:t>
      </w:r>
      <w:r w:rsidR="00357933" w:rsidRPr="00A73D92">
        <w:rPr>
          <w:rFonts w:ascii="Verdana" w:hAnsi="Verdana" w:cs="Arial"/>
          <w:lang w:val="cs-CZ"/>
        </w:rPr>
        <w:t xml:space="preserve">  </w:t>
      </w:r>
    </w:p>
    <w:p w:rsidR="00357933" w:rsidRPr="00A73D92" w:rsidRDefault="00357933" w:rsidP="00357933">
      <w:pPr>
        <w:rPr>
          <w:rFonts w:ascii="Verdana" w:hAnsi="Verdana" w:cs="Arial"/>
          <w:b/>
          <w:lang w:val="cs-CZ"/>
        </w:rPr>
      </w:pPr>
    </w:p>
    <w:p w:rsidR="00645EFC" w:rsidRPr="00A73D92" w:rsidRDefault="006F79B3" w:rsidP="0000219D">
      <w:pPr>
        <w:pStyle w:val="Normlnweb"/>
        <w:spacing w:before="0" w:beforeAutospacing="0" w:after="0" w:afterAutospacing="0"/>
        <w:ind w:left="1410" w:hanging="1410"/>
        <w:rPr>
          <w:rStyle w:val="Siln"/>
          <w:rFonts w:ascii="Verdana" w:hAnsi="Verdana"/>
          <w:color w:val="000000"/>
        </w:rPr>
      </w:pPr>
      <w:r w:rsidRPr="00A73D92">
        <w:rPr>
          <w:rStyle w:val="Siln"/>
          <w:rFonts w:ascii="Verdana" w:hAnsi="Verdana"/>
          <w:color w:val="000000"/>
        </w:rPr>
        <w:t>Partneři</w:t>
      </w:r>
    </w:p>
    <w:p w:rsidR="006F79B3" w:rsidRPr="00A73D92" w:rsidRDefault="00AC0F98" w:rsidP="006F79B3">
      <w:pPr>
        <w:pStyle w:val="Normlnweb"/>
        <w:spacing w:before="0" w:beforeAutospacing="0" w:after="0" w:afterAutospacing="0"/>
        <w:rPr>
          <w:rFonts w:ascii="Verdana" w:hAnsi="Verdana"/>
        </w:rPr>
      </w:pPr>
      <w:r w:rsidRPr="00A73D92">
        <w:rPr>
          <w:rFonts w:ascii="Verdana" w:eastAsia="Calibri" w:hAnsi="Verdana" w:cstheme="minorHAnsi"/>
          <w:bCs/>
          <w:lang w:eastAsia="en-US"/>
        </w:rPr>
        <w:t>Hlavní město Praha</w:t>
      </w:r>
      <w:r w:rsidR="006F79B3" w:rsidRPr="00A73D92">
        <w:rPr>
          <w:rFonts w:ascii="Verdana" w:eastAsia="Calibri" w:hAnsi="Verdana" w:cstheme="minorHAnsi"/>
          <w:bCs/>
          <w:lang w:eastAsia="en-US"/>
        </w:rPr>
        <w:t xml:space="preserve"> </w:t>
      </w:r>
      <w:r w:rsidR="006F79B3" w:rsidRPr="00A73D92">
        <w:rPr>
          <w:rFonts w:ascii="Verdana" w:hAnsi="Verdana" w:cstheme="minorHAnsi"/>
        </w:rPr>
        <w:t xml:space="preserve">● </w:t>
      </w:r>
      <w:r w:rsidR="00846106" w:rsidRPr="00A73D92">
        <w:rPr>
          <w:rFonts w:ascii="Verdana" w:eastAsia="Calibri" w:hAnsi="Verdana" w:cstheme="minorHAnsi"/>
          <w:bCs/>
          <w:lang w:eastAsia="en-US"/>
        </w:rPr>
        <w:t>Národní technická knihovna</w:t>
      </w:r>
      <w:r w:rsidR="006F79B3" w:rsidRPr="00A73D92">
        <w:rPr>
          <w:rFonts w:ascii="Verdana" w:eastAsia="Calibri" w:hAnsi="Verdana" w:cstheme="minorHAnsi"/>
          <w:bCs/>
          <w:lang w:eastAsia="en-US"/>
        </w:rPr>
        <w:t xml:space="preserve"> </w:t>
      </w:r>
      <w:r w:rsidR="006F79B3" w:rsidRPr="00A73D92">
        <w:rPr>
          <w:rFonts w:ascii="Verdana" w:hAnsi="Verdana" w:cstheme="minorHAnsi"/>
        </w:rPr>
        <w:t xml:space="preserve">● </w:t>
      </w:r>
      <w:r w:rsidR="004B74BB" w:rsidRPr="00A73D92">
        <w:rPr>
          <w:rStyle w:val="Siln"/>
          <w:rFonts w:ascii="Verdana" w:hAnsi="Verdana"/>
          <w:b w:val="0"/>
          <w:color w:val="000000"/>
        </w:rPr>
        <w:t>Czech tourism</w:t>
      </w:r>
      <w:r w:rsidR="006F79B3" w:rsidRPr="00A73D92">
        <w:rPr>
          <w:rFonts w:ascii="Verdana" w:hAnsi="Verdana" w:cstheme="minorHAnsi"/>
        </w:rPr>
        <w:t xml:space="preserve"> ● </w:t>
      </w:r>
      <w:r w:rsidR="00645EFC" w:rsidRPr="00A73D92">
        <w:rPr>
          <w:rStyle w:val="Siln"/>
          <w:rFonts w:ascii="Verdana" w:hAnsi="Verdana"/>
          <w:b w:val="0"/>
          <w:color w:val="000000"/>
        </w:rPr>
        <w:t>P</w:t>
      </w:r>
      <w:r w:rsidR="004B74BB" w:rsidRPr="00A73D92">
        <w:rPr>
          <w:rStyle w:val="Siln"/>
          <w:rFonts w:ascii="Verdana" w:hAnsi="Verdana"/>
          <w:b w:val="0"/>
          <w:color w:val="000000"/>
        </w:rPr>
        <w:t>ark inn</w:t>
      </w:r>
      <w:r w:rsidR="006F79B3" w:rsidRPr="00A73D92">
        <w:rPr>
          <w:rFonts w:ascii="Verdana" w:hAnsi="Verdana" w:cstheme="minorHAnsi"/>
        </w:rPr>
        <w:t xml:space="preserve"> ● </w:t>
      </w:r>
      <w:r w:rsidR="004B74BB" w:rsidRPr="00A73D92">
        <w:rPr>
          <w:rStyle w:val="Siln"/>
          <w:rFonts w:ascii="Verdana" w:hAnsi="Verdana"/>
          <w:b w:val="0"/>
          <w:color w:val="000000"/>
        </w:rPr>
        <w:t>Kudyznudy</w:t>
      </w:r>
      <w:r w:rsidR="006F79B3" w:rsidRPr="00A73D92">
        <w:rPr>
          <w:rFonts w:ascii="Verdana" w:hAnsi="Verdana" w:cstheme="minorHAnsi"/>
        </w:rPr>
        <w:t xml:space="preserve"> ● </w:t>
      </w:r>
      <w:r w:rsidR="00645EFC" w:rsidRPr="00A73D92">
        <w:rPr>
          <w:rStyle w:val="Siln"/>
          <w:rFonts w:ascii="Verdana" w:hAnsi="Verdana"/>
          <w:b w:val="0"/>
          <w:color w:val="000000"/>
        </w:rPr>
        <w:t>S</w:t>
      </w:r>
      <w:r w:rsidR="004B74BB" w:rsidRPr="00A73D92">
        <w:rPr>
          <w:rStyle w:val="Siln"/>
          <w:rFonts w:ascii="Verdana" w:hAnsi="Verdana"/>
          <w:b w:val="0"/>
          <w:color w:val="000000"/>
        </w:rPr>
        <w:t>družení historických sídel Čech, Moravy a Slezska</w:t>
      </w:r>
      <w:r w:rsidR="006F79B3" w:rsidRPr="00A73D92">
        <w:rPr>
          <w:rFonts w:ascii="Verdana" w:hAnsi="Verdana" w:cstheme="minorHAnsi"/>
        </w:rPr>
        <w:t xml:space="preserve"> ● </w:t>
      </w:r>
      <w:r w:rsidR="006F79B3" w:rsidRPr="00A73D92">
        <w:rPr>
          <w:rStyle w:val="Siln"/>
          <w:rFonts w:ascii="Verdana" w:hAnsi="Verdana"/>
          <w:b w:val="0"/>
          <w:color w:val="000000"/>
        </w:rPr>
        <w:t>Moravskoslezský kraj</w:t>
      </w:r>
      <w:r w:rsidR="006F79B3" w:rsidRPr="00A73D92">
        <w:rPr>
          <w:rFonts w:ascii="Verdana" w:hAnsi="Verdana" w:cstheme="minorHAnsi"/>
        </w:rPr>
        <w:t xml:space="preserve"> ● </w:t>
      </w:r>
      <w:r w:rsidR="006F79B3" w:rsidRPr="00A73D92">
        <w:rPr>
          <w:rStyle w:val="Siln"/>
          <w:rFonts w:ascii="Verdana" w:hAnsi="Verdana"/>
          <w:b w:val="0"/>
          <w:color w:val="000000"/>
        </w:rPr>
        <w:t>Plzeňský kraj</w:t>
      </w:r>
      <w:r w:rsidR="006F79B3" w:rsidRPr="00A73D92">
        <w:rPr>
          <w:rFonts w:ascii="Verdana" w:hAnsi="Verdana" w:cstheme="minorHAnsi"/>
        </w:rPr>
        <w:t xml:space="preserve"> ● </w:t>
      </w:r>
      <w:r w:rsidR="006F79B3" w:rsidRPr="00A73D92">
        <w:rPr>
          <w:rStyle w:val="Siln"/>
          <w:rFonts w:ascii="Verdana" w:hAnsi="Verdana"/>
          <w:b w:val="0"/>
          <w:color w:val="000000"/>
        </w:rPr>
        <w:t>Pardubický kraj</w:t>
      </w:r>
      <w:r w:rsidR="006F79B3" w:rsidRPr="00A73D92">
        <w:rPr>
          <w:rFonts w:ascii="Verdana" w:hAnsi="Verdana" w:cstheme="minorHAnsi"/>
        </w:rPr>
        <w:t xml:space="preserve"> ● </w:t>
      </w:r>
      <w:r w:rsidR="006F79B3" w:rsidRPr="00A73D92">
        <w:rPr>
          <w:rStyle w:val="Siln"/>
          <w:rFonts w:ascii="Verdana" w:hAnsi="Verdana"/>
          <w:b w:val="0"/>
          <w:color w:val="000000"/>
        </w:rPr>
        <w:t>České Dráhy</w:t>
      </w:r>
      <w:r w:rsidR="006F79B3" w:rsidRPr="00A73D92">
        <w:rPr>
          <w:rFonts w:ascii="Verdana" w:hAnsi="Verdana" w:cstheme="minorHAnsi"/>
        </w:rPr>
        <w:t xml:space="preserve"> ● </w:t>
      </w:r>
      <w:r w:rsidR="006F79B3" w:rsidRPr="00A73D92">
        <w:rPr>
          <w:rStyle w:val="Siln"/>
          <w:rFonts w:ascii="Verdana" w:hAnsi="Verdana"/>
          <w:b w:val="0"/>
          <w:color w:val="000000"/>
        </w:rPr>
        <w:t>Barrandov studio</w:t>
      </w:r>
      <w:r w:rsidR="006F79B3" w:rsidRPr="00A73D92">
        <w:rPr>
          <w:rFonts w:ascii="Verdana" w:hAnsi="Verdana" w:cstheme="minorHAnsi"/>
        </w:rPr>
        <w:t xml:space="preserve"> ● </w:t>
      </w:r>
      <w:r w:rsidR="006F79B3" w:rsidRPr="00A73D92">
        <w:rPr>
          <w:rStyle w:val="Siln"/>
          <w:rFonts w:ascii="Verdana" w:hAnsi="Verdana"/>
          <w:b w:val="0"/>
          <w:color w:val="000000"/>
        </w:rPr>
        <w:t>ProCeram</w:t>
      </w:r>
      <w:r w:rsidR="006F79B3" w:rsidRPr="00A73D92">
        <w:rPr>
          <w:rFonts w:ascii="Verdana" w:hAnsi="Verdana" w:cstheme="minorHAnsi"/>
        </w:rPr>
        <w:t xml:space="preserve"> ● </w:t>
      </w:r>
      <w:r w:rsidR="006F79B3" w:rsidRPr="00A73D92">
        <w:rPr>
          <w:rStyle w:val="Siln"/>
          <w:rFonts w:ascii="Verdana" w:hAnsi="Verdana"/>
          <w:b w:val="0"/>
          <w:color w:val="000000"/>
        </w:rPr>
        <w:t>Pražská paroplavební společnost</w:t>
      </w:r>
      <w:r w:rsidR="006F79B3" w:rsidRPr="00A73D92">
        <w:rPr>
          <w:rFonts w:ascii="Verdana" w:hAnsi="Verdana" w:cstheme="minorHAnsi"/>
        </w:rPr>
        <w:t xml:space="preserve"> ● </w:t>
      </w:r>
      <w:r w:rsidR="006F79B3" w:rsidRPr="00A73D92">
        <w:rPr>
          <w:rFonts w:ascii="Verdana" w:hAnsi="Verdana"/>
        </w:rPr>
        <w:t>Městská část Praha 3</w:t>
      </w:r>
      <w:r w:rsidR="006F79B3" w:rsidRPr="00A73D92">
        <w:rPr>
          <w:rFonts w:ascii="Verdana" w:hAnsi="Verdana" w:cstheme="minorHAnsi"/>
        </w:rPr>
        <w:t xml:space="preserve"> ● </w:t>
      </w:r>
      <w:r w:rsidR="006F79B3" w:rsidRPr="00A73D92">
        <w:rPr>
          <w:rFonts w:ascii="Verdana" w:hAnsi="Verdana"/>
        </w:rPr>
        <w:t>Městská část Praha 6</w:t>
      </w:r>
      <w:r w:rsidR="006F79B3" w:rsidRPr="00A73D92">
        <w:rPr>
          <w:rFonts w:ascii="Verdana" w:hAnsi="Verdana" w:cstheme="minorHAnsi"/>
        </w:rPr>
        <w:t xml:space="preserve"> ● </w:t>
      </w:r>
      <w:r w:rsidR="006F79B3" w:rsidRPr="00A73D92">
        <w:rPr>
          <w:rFonts w:ascii="Verdana" w:hAnsi="Verdana"/>
        </w:rPr>
        <w:t>Město Tachov</w:t>
      </w:r>
      <w:r w:rsidR="006F79B3" w:rsidRPr="00A73D92">
        <w:rPr>
          <w:rFonts w:ascii="Verdana" w:hAnsi="Verdana" w:cstheme="minorHAnsi"/>
        </w:rPr>
        <w:t xml:space="preserve"> ● </w:t>
      </w:r>
      <w:r w:rsidR="006F79B3" w:rsidRPr="00A73D92">
        <w:rPr>
          <w:rFonts w:ascii="Verdana" w:hAnsi="Verdana"/>
        </w:rPr>
        <w:t>Dobrovolný svazek obcí Lednicko-valtického areálu</w:t>
      </w:r>
      <w:r w:rsidR="006F79B3" w:rsidRPr="00A73D92">
        <w:rPr>
          <w:rFonts w:ascii="Verdana" w:hAnsi="Verdana" w:cstheme="minorHAnsi"/>
        </w:rPr>
        <w:t xml:space="preserve"> ● </w:t>
      </w:r>
      <w:r w:rsidR="006F79B3" w:rsidRPr="00A73D92">
        <w:rPr>
          <w:rFonts w:ascii="Verdana" w:hAnsi="Verdana"/>
        </w:rPr>
        <w:t>Mikroregion Radbuza</w:t>
      </w:r>
    </w:p>
    <w:p w:rsidR="006F79B3" w:rsidRPr="00A73D92" w:rsidRDefault="006F79B3" w:rsidP="006F79B3">
      <w:pPr>
        <w:pStyle w:val="Normlnweb"/>
        <w:spacing w:before="0" w:beforeAutospacing="0" w:after="0" w:afterAutospacing="0"/>
        <w:rPr>
          <w:rFonts w:ascii="Verdana" w:hAnsi="Verdana"/>
        </w:rPr>
      </w:pPr>
    </w:p>
    <w:p w:rsidR="00AC0F98" w:rsidRPr="00A73D92" w:rsidRDefault="006267DA" w:rsidP="004B74BB">
      <w:pPr>
        <w:pStyle w:val="Normlnweb"/>
        <w:spacing w:before="0" w:beforeAutospacing="0" w:after="0" w:afterAutospacing="0"/>
        <w:rPr>
          <w:rFonts w:ascii="Verdana" w:eastAsia="Calibri" w:hAnsi="Verdana" w:cstheme="minorHAnsi"/>
          <w:bCs/>
          <w:lang w:eastAsia="en-US"/>
        </w:rPr>
      </w:pPr>
      <w:r w:rsidRPr="00A73D92">
        <w:rPr>
          <w:rFonts w:ascii="Verdana" w:eastAsia="Calibri" w:hAnsi="Verdana" w:cstheme="minorHAnsi"/>
          <w:bCs/>
          <w:lang w:eastAsia="en-US"/>
        </w:rPr>
        <w:tab/>
      </w:r>
      <w:r w:rsidRPr="00A73D92">
        <w:rPr>
          <w:rFonts w:ascii="Verdana" w:eastAsia="Calibri" w:hAnsi="Verdana" w:cstheme="minorHAnsi"/>
          <w:bCs/>
          <w:lang w:eastAsia="en-US"/>
        </w:rPr>
        <w:tab/>
      </w:r>
    </w:p>
    <w:p w:rsidR="0000219D" w:rsidRPr="00A73D92" w:rsidRDefault="00AC0F98" w:rsidP="0000219D">
      <w:pPr>
        <w:pStyle w:val="Normlnweb"/>
        <w:spacing w:before="0" w:beforeAutospacing="0" w:after="0" w:afterAutospacing="0"/>
        <w:rPr>
          <w:rFonts w:ascii="Verdana" w:eastAsia="Calibri" w:hAnsi="Verdana" w:cstheme="minorHAnsi"/>
          <w:b/>
          <w:lang w:eastAsia="en-US"/>
        </w:rPr>
      </w:pPr>
      <w:r w:rsidRPr="00A73D92">
        <w:rPr>
          <w:rFonts w:ascii="Verdana" w:eastAsia="Calibri" w:hAnsi="Verdana" w:cstheme="minorHAnsi"/>
          <w:b/>
          <w:lang w:eastAsia="en-US"/>
        </w:rPr>
        <w:t>Záštity</w:t>
      </w:r>
    </w:p>
    <w:p w:rsidR="00562718" w:rsidRDefault="00562718" w:rsidP="0000219D">
      <w:pPr>
        <w:pStyle w:val="Normlnweb"/>
        <w:spacing w:before="0" w:beforeAutospacing="0" w:after="0" w:afterAutospacing="0"/>
        <w:ind w:firstLine="2835"/>
        <w:rPr>
          <w:rFonts w:ascii="Verdana" w:eastAsia="Calibri" w:hAnsi="Verdana" w:cstheme="minorHAnsi"/>
          <w:lang w:eastAsia="en-US"/>
        </w:rPr>
      </w:pPr>
      <w:r>
        <w:rPr>
          <w:rFonts w:ascii="Verdana" w:eastAsia="Calibri" w:hAnsi="Verdana" w:cstheme="minorHAnsi"/>
          <w:lang w:eastAsia="en-US"/>
        </w:rPr>
        <w:t>Adriana Krnáčová, primátorka Hl. m. Praha</w:t>
      </w:r>
    </w:p>
    <w:p w:rsidR="00562718" w:rsidRDefault="00562718" w:rsidP="0000219D">
      <w:pPr>
        <w:pStyle w:val="Normlnweb"/>
        <w:spacing w:before="0" w:beforeAutospacing="0" w:after="0" w:afterAutospacing="0"/>
        <w:ind w:firstLine="2835"/>
        <w:rPr>
          <w:rFonts w:ascii="Verdana" w:eastAsia="Calibri" w:hAnsi="Verdana" w:cstheme="minorHAnsi"/>
          <w:lang w:eastAsia="en-US"/>
        </w:rPr>
      </w:pPr>
      <w:r>
        <w:rPr>
          <w:rFonts w:ascii="Verdana" w:eastAsia="Calibri" w:hAnsi="Verdana" w:cstheme="minorHAnsi"/>
          <w:lang w:eastAsia="en-US"/>
        </w:rPr>
        <w:t>Jan Wolf, radní pro kulturu Hl. m. Praha</w:t>
      </w:r>
    </w:p>
    <w:p w:rsidR="0000219D" w:rsidRPr="00A73D92" w:rsidRDefault="00142B82" w:rsidP="0000219D">
      <w:pPr>
        <w:pStyle w:val="Normlnweb"/>
        <w:spacing w:before="0" w:beforeAutospacing="0" w:after="0" w:afterAutospacing="0"/>
        <w:ind w:firstLine="2835"/>
        <w:rPr>
          <w:rFonts w:ascii="Verdana" w:eastAsia="Calibri" w:hAnsi="Verdana" w:cstheme="minorHAnsi"/>
          <w:lang w:eastAsia="en-US"/>
        </w:rPr>
      </w:pPr>
      <w:r w:rsidRPr="00A73D92">
        <w:rPr>
          <w:rFonts w:ascii="Verdana" w:eastAsia="Calibri" w:hAnsi="Verdana" w:cstheme="minorHAnsi"/>
          <w:lang w:eastAsia="en-US"/>
        </w:rPr>
        <w:t>Hlavní město Praha</w:t>
      </w:r>
    </w:p>
    <w:p w:rsidR="0000219D" w:rsidRPr="00A73D92" w:rsidRDefault="007D1373" w:rsidP="0000219D">
      <w:pPr>
        <w:pStyle w:val="Normlnweb"/>
        <w:spacing w:before="0" w:beforeAutospacing="0" w:after="0" w:afterAutospacing="0"/>
        <w:ind w:firstLine="2835"/>
        <w:rPr>
          <w:rFonts w:ascii="Verdana" w:eastAsia="Calibri" w:hAnsi="Verdana" w:cstheme="minorHAnsi"/>
          <w:lang w:eastAsia="en-US"/>
        </w:rPr>
      </w:pPr>
      <w:r w:rsidRPr="00A73D92">
        <w:rPr>
          <w:rFonts w:ascii="Verdana" w:eastAsia="Calibri" w:hAnsi="Verdana" w:cstheme="minorHAnsi"/>
          <w:lang w:eastAsia="en-US"/>
        </w:rPr>
        <w:t xml:space="preserve">1. </w:t>
      </w:r>
      <w:r w:rsidR="006267DA" w:rsidRPr="00A73D92">
        <w:rPr>
          <w:rFonts w:ascii="Verdana" w:eastAsia="Calibri" w:hAnsi="Verdana" w:cstheme="minorHAnsi"/>
          <w:lang w:eastAsia="en-US"/>
        </w:rPr>
        <w:t>místopředsedkyně senátu Miluše Horská</w:t>
      </w:r>
    </w:p>
    <w:p w:rsidR="0000219D" w:rsidRPr="00A73D92" w:rsidRDefault="006267DA" w:rsidP="0000219D">
      <w:pPr>
        <w:pStyle w:val="Normlnweb"/>
        <w:spacing w:before="0" w:beforeAutospacing="0" w:after="0" w:afterAutospacing="0"/>
        <w:ind w:left="2832" w:firstLine="3"/>
        <w:rPr>
          <w:rFonts w:ascii="Verdana" w:eastAsia="Calibri" w:hAnsi="Verdana" w:cstheme="minorHAnsi"/>
          <w:lang w:eastAsia="en-US"/>
        </w:rPr>
      </w:pPr>
      <w:r w:rsidRPr="00A73D92">
        <w:rPr>
          <w:rFonts w:ascii="Verdana" w:eastAsia="Calibri" w:hAnsi="Verdana" w:cstheme="minorHAnsi"/>
          <w:lang w:eastAsia="en-US"/>
        </w:rPr>
        <w:t>Ministerstvo pro místní rozvoj ČR</w:t>
      </w:r>
      <w:r w:rsidR="00645EFC" w:rsidRPr="00A73D92">
        <w:rPr>
          <w:rFonts w:ascii="Verdana" w:eastAsia="Calibri" w:hAnsi="Verdana" w:cstheme="minorHAnsi"/>
          <w:lang w:eastAsia="en-US"/>
        </w:rPr>
        <w:br/>
      </w:r>
      <w:r w:rsidR="00911EDE" w:rsidRPr="00A73D92">
        <w:rPr>
          <w:rFonts w:ascii="Verdana" w:eastAsia="Calibri" w:hAnsi="Verdana" w:cstheme="minorHAnsi"/>
          <w:lang w:eastAsia="en-US"/>
        </w:rPr>
        <w:t>Asociace krajů ČR</w:t>
      </w:r>
    </w:p>
    <w:p w:rsidR="0000219D" w:rsidRPr="00A73D92" w:rsidRDefault="00911EDE" w:rsidP="0000219D">
      <w:pPr>
        <w:pStyle w:val="Normlnweb"/>
        <w:spacing w:before="0" w:beforeAutospacing="0" w:after="0" w:afterAutospacing="0"/>
        <w:ind w:firstLine="2835"/>
        <w:rPr>
          <w:rFonts w:ascii="Verdana" w:eastAsia="Calibri" w:hAnsi="Verdana" w:cstheme="minorHAnsi"/>
          <w:lang w:eastAsia="en-US"/>
        </w:rPr>
      </w:pPr>
      <w:r w:rsidRPr="00A73D92">
        <w:rPr>
          <w:rFonts w:ascii="Verdana" w:eastAsia="Calibri" w:hAnsi="Verdana" w:cstheme="minorHAnsi"/>
          <w:lang w:eastAsia="en-US"/>
        </w:rPr>
        <w:t>Josef Bernard, hejtman plzeňského kraje</w:t>
      </w:r>
    </w:p>
    <w:p w:rsidR="0000219D" w:rsidRPr="00A73D92" w:rsidRDefault="00911EDE" w:rsidP="0000219D">
      <w:pPr>
        <w:pStyle w:val="Normlnweb"/>
        <w:spacing w:before="0" w:beforeAutospacing="0" w:after="0" w:afterAutospacing="0"/>
        <w:ind w:firstLine="2835"/>
        <w:rPr>
          <w:rFonts w:ascii="Verdana" w:eastAsia="Calibri" w:hAnsi="Verdana" w:cstheme="minorHAnsi"/>
          <w:lang w:eastAsia="en-US"/>
        </w:rPr>
      </w:pPr>
      <w:r w:rsidRPr="00A73D92">
        <w:rPr>
          <w:rFonts w:ascii="Verdana" w:eastAsia="Calibri" w:hAnsi="Verdana" w:cstheme="minorHAnsi"/>
          <w:lang w:eastAsia="en-US"/>
        </w:rPr>
        <w:t>Martin Netolický, hejtman pardubického kraje</w:t>
      </w:r>
    </w:p>
    <w:p w:rsidR="0000219D" w:rsidRPr="00A73D92" w:rsidRDefault="006267DA" w:rsidP="0000219D">
      <w:pPr>
        <w:pStyle w:val="Normlnweb"/>
        <w:spacing w:before="0" w:beforeAutospacing="0" w:after="0" w:afterAutospacing="0"/>
        <w:ind w:firstLine="2835"/>
        <w:rPr>
          <w:rFonts w:ascii="Verdana" w:eastAsia="Calibri" w:hAnsi="Verdana" w:cstheme="minorHAnsi"/>
          <w:lang w:eastAsia="en-US"/>
        </w:rPr>
      </w:pPr>
      <w:r w:rsidRPr="00A73D92">
        <w:rPr>
          <w:rFonts w:ascii="Verdana" w:eastAsia="Calibri" w:hAnsi="Verdana" w:cstheme="minorHAnsi"/>
          <w:lang w:eastAsia="en-US"/>
        </w:rPr>
        <w:t>Kardinál Dominik Duka, Arcibiskupství Pražské</w:t>
      </w:r>
    </w:p>
    <w:p w:rsidR="0000219D" w:rsidRPr="00A73D92" w:rsidRDefault="00911EDE" w:rsidP="0000219D">
      <w:pPr>
        <w:pStyle w:val="Normlnweb"/>
        <w:spacing w:before="0" w:beforeAutospacing="0" w:after="0" w:afterAutospacing="0"/>
        <w:ind w:left="2832" w:firstLine="3"/>
        <w:rPr>
          <w:rFonts w:ascii="Verdana" w:eastAsia="Calibri" w:hAnsi="Verdana" w:cstheme="minorHAnsi"/>
          <w:lang w:eastAsia="en-US"/>
        </w:rPr>
      </w:pPr>
      <w:r w:rsidRPr="00A73D92">
        <w:rPr>
          <w:rFonts w:ascii="Verdana" w:hAnsi="Verdana"/>
        </w:rPr>
        <w:t>Mons. Jan Vokál</w:t>
      </w:r>
      <w:r w:rsidRPr="00A73D92">
        <w:rPr>
          <w:rFonts w:ascii="Verdana" w:eastAsia="Calibri" w:hAnsi="Verdana" w:cstheme="minorHAnsi"/>
          <w:lang w:eastAsia="en-US"/>
        </w:rPr>
        <w:t>, k</w:t>
      </w:r>
      <w:r w:rsidR="00FD2190" w:rsidRPr="00A73D92">
        <w:rPr>
          <w:rFonts w:ascii="Verdana" w:eastAsia="Calibri" w:hAnsi="Verdana" w:cstheme="minorHAnsi"/>
          <w:lang w:eastAsia="en-US"/>
        </w:rPr>
        <w:t>rálovéhradeck</w:t>
      </w:r>
      <w:r w:rsidR="0014679F" w:rsidRPr="00A73D92">
        <w:rPr>
          <w:rFonts w:ascii="Verdana" w:eastAsia="Calibri" w:hAnsi="Verdana" w:cstheme="minorHAnsi"/>
          <w:lang w:eastAsia="en-US"/>
        </w:rPr>
        <w:t>é biskupství</w:t>
      </w:r>
      <w:r w:rsidR="00645EFC" w:rsidRPr="00A73D92">
        <w:rPr>
          <w:rFonts w:ascii="Verdana" w:eastAsia="Calibri" w:hAnsi="Verdana" w:cstheme="minorHAnsi"/>
          <w:lang w:eastAsia="en-US"/>
        </w:rPr>
        <w:br/>
      </w:r>
      <w:r w:rsidR="00FD2190" w:rsidRPr="00A73D92">
        <w:rPr>
          <w:rFonts w:ascii="Verdana" w:eastAsia="Calibri" w:hAnsi="Verdana" w:cstheme="minorHAnsi"/>
          <w:lang w:eastAsia="en-US"/>
        </w:rPr>
        <w:t xml:space="preserve">Mons. Tomáš Holub, </w:t>
      </w:r>
      <w:r w:rsidR="0014679F" w:rsidRPr="00A73D92">
        <w:rPr>
          <w:rFonts w:ascii="Verdana" w:eastAsia="Calibri" w:hAnsi="Verdana" w:cstheme="minorHAnsi"/>
          <w:lang w:eastAsia="en-US"/>
        </w:rPr>
        <w:t>plzeňské biskupství</w:t>
      </w:r>
    </w:p>
    <w:p w:rsidR="0000219D" w:rsidRPr="00A73D92" w:rsidRDefault="00FD2190" w:rsidP="0000219D">
      <w:pPr>
        <w:pStyle w:val="Normlnweb"/>
        <w:spacing w:before="0" w:beforeAutospacing="0" w:after="0" w:afterAutospacing="0"/>
        <w:ind w:firstLine="2835"/>
        <w:rPr>
          <w:rFonts w:ascii="Verdana" w:eastAsia="Calibri" w:hAnsi="Verdana" w:cstheme="minorHAnsi"/>
          <w:lang w:eastAsia="en-US"/>
        </w:rPr>
      </w:pPr>
      <w:r w:rsidRPr="00A73D92">
        <w:rPr>
          <w:rFonts w:ascii="Verdana" w:eastAsia="Calibri" w:hAnsi="Verdana" w:cstheme="minorHAnsi"/>
          <w:lang w:eastAsia="en-US"/>
        </w:rPr>
        <w:t xml:space="preserve">Mons. ThLic. Vojtěch Cirkle, </w:t>
      </w:r>
      <w:r w:rsidR="0014679F" w:rsidRPr="00A73D92">
        <w:rPr>
          <w:rFonts w:ascii="Verdana" w:eastAsia="Calibri" w:hAnsi="Verdana" w:cstheme="minorHAnsi"/>
          <w:lang w:eastAsia="en-US"/>
        </w:rPr>
        <w:t>brněnské biskupství</w:t>
      </w:r>
    </w:p>
    <w:p w:rsidR="0000219D" w:rsidRPr="00A73D92" w:rsidRDefault="0014679F" w:rsidP="0000219D">
      <w:pPr>
        <w:pStyle w:val="Normlnweb"/>
        <w:spacing w:before="0" w:beforeAutospacing="0" w:after="0" w:afterAutospacing="0"/>
        <w:ind w:firstLine="2835"/>
        <w:rPr>
          <w:rFonts w:ascii="Verdana" w:eastAsia="Calibri" w:hAnsi="Verdana" w:cstheme="minorHAnsi"/>
          <w:lang w:eastAsia="en-US"/>
        </w:rPr>
      </w:pPr>
      <w:r w:rsidRPr="00A73D92">
        <w:rPr>
          <w:rFonts w:ascii="Verdana" w:eastAsia="Calibri" w:hAnsi="Verdana" w:cstheme="minorHAnsi"/>
          <w:lang w:eastAsia="en-US"/>
        </w:rPr>
        <w:t>Mons. Joannes Baxan</w:t>
      </w:r>
      <w:r w:rsidR="00FD2190" w:rsidRPr="00A73D92">
        <w:rPr>
          <w:rFonts w:ascii="Verdana" w:eastAsia="Calibri" w:hAnsi="Verdana" w:cstheme="minorHAnsi"/>
          <w:lang w:eastAsia="en-US"/>
        </w:rPr>
        <w:t xml:space="preserve">t, </w:t>
      </w:r>
      <w:r w:rsidRPr="00A73D92">
        <w:rPr>
          <w:rFonts w:ascii="Verdana" w:eastAsia="Calibri" w:hAnsi="Verdana" w:cstheme="minorHAnsi"/>
          <w:lang w:eastAsia="en-US"/>
        </w:rPr>
        <w:t>litoměřické biskupství</w:t>
      </w:r>
    </w:p>
    <w:p w:rsidR="0000219D" w:rsidRPr="00A73D92" w:rsidRDefault="00FD2190" w:rsidP="0000219D">
      <w:pPr>
        <w:pStyle w:val="Normlnweb"/>
        <w:spacing w:before="0" w:beforeAutospacing="0" w:after="0" w:afterAutospacing="0"/>
        <w:ind w:firstLine="2835"/>
        <w:rPr>
          <w:rFonts w:ascii="Verdana" w:eastAsia="Calibri" w:hAnsi="Verdana" w:cstheme="minorHAnsi"/>
          <w:lang w:eastAsia="en-US"/>
        </w:rPr>
      </w:pPr>
      <w:r w:rsidRPr="00A73D92">
        <w:rPr>
          <w:rFonts w:ascii="Verdana" w:eastAsia="Calibri" w:hAnsi="Verdana" w:cstheme="minorHAnsi"/>
          <w:lang w:eastAsia="en-US"/>
        </w:rPr>
        <w:t>František Václav Lobkowicz,</w:t>
      </w:r>
      <w:r w:rsidR="0014679F" w:rsidRPr="00A73D92">
        <w:rPr>
          <w:rFonts w:ascii="Verdana" w:eastAsia="Calibri" w:hAnsi="Verdana" w:cstheme="minorHAnsi"/>
          <w:lang w:eastAsia="en-US"/>
        </w:rPr>
        <w:t xml:space="preserve"> ostravsko-opavské biskupství</w:t>
      </w:r>
    </w:p>
    <w:p w:rsidR="0000219D" w:rsidRPr="00A73D92" w:rsidRDefault="0014679F" w:rsidP="0000219D">
      <w:pPr>
        <w:pStyle w:val="Normlnweb"/>
        <w:spacing w:before="0" w:beforeAutospacing="0" w:after="0" w:afterAutospacing="0"/>
        <w:ind w:firstLine="2835"/>
        <w:rPr>
          <w:rFonts w:ascii="Verdana" w:eastAsia="Calibri" w:hAnsi="Verdana" w:cstheme="minorHAnsi"/>
          <w:lang w:eastAsia="en-US"/>
        </w:rPr>
      </w:pPr>
      <w:r w:rsidRPr="00A73D92">
        <w:rPr>
          <w:rFonts w:ascii="Verdana" w:eastAsia="Calibri" w:hAnsi="Verdana" w:cstheme="minorHAnsi"/>
          <w:lang w:eastAsia="en-US"/>
        </w:rPr>
        <w:t>Mons. Vlastimil Kročil, českobudějovické biskupství</w:t>
      </w:r>
    </w:p>
    <w:p w:rsidR="0000219D" w:rsidRPr="00A73D92" w:rsidRDefault="006267DA" w:rsidP="0000219D">
      <w:pPr>
        <w:pStyle w:val="Normlnweb"/>
        <w:spacing w:before="0" w:beforeAutospacing="0" w:after="0" w:afterAutospacing="0"/>
        <w:ind w:firstLine="2835"/>
        <w:rPr>
          <w:rFonts w:ascii="Verdana" w:eastAsia="Calibri" w:hAnsi="Verdana" w:cstheme="minorHAnsi"/>
          <w:lang w:eastAsia="en-US"/>
        </w:rPr>
      </w:pPr>
      <w:r w:rsidRPr="00A73D92">
        <w:rPr>
          <w:rFonts w:ascii="Verdana" w:eastAsia="Calibri" w:hAnsi="Verdana" w:cstheme="minorHAnsi"/>
          <w:lang w:eastAsia="en-US"/>
        </w:rPr>
        <w:t>Česká komise pro UNESCO</w:t>
      </w:r>
    </w:p>
    <w:p w:rsidR="006267DA" w:rsidRPr="00A73D92" w:rsidRDefault="006267DA" w:rsidP="0000219D">
      <w:pPr>
        <w:pStyle w:val="Normlnweb"/>
        <w:spacing w:before="0" w:beforeAutospacing="0" w:after="0" w:afterAutospacing="0"/>
        <w:ind w:firstLine="2835"/>
        <w:rPr>
          <w:rFonts w:ascii="Verdana" w:eastAsia="Calibri" w:hAnsi="Verdana" w:cstheme="minorHAnsi"/>
          <w:lang w:eastAsia="en-US"/>
        </w:rPr>
      </w:pPr>
      <w:r w:rsidRPr="00A73D92">
        <w:rPr>
          <w:rFonts w:ascii="Verdana" w:eastAsia="Calibri" w:hAnsi="Verdana" w:cstheme="minorHAnsi"/>
          <w:lang w:eastAsia="en-US"/>
        </w:rPr>
        <w:t>Národní památkový ústav</w:t>
      </w:r>
    </w:p>
    <w:p w:rsidR="00AC0F98" w:rsidRPr="00A73D92" w:rsidRDefault="00142B82" w:rsidP="00142B82">
      <w:pPr>
        <w:pStyle w:val="Normlnweb"/>
        <w:spacing w:before="0" w:beforeAutospacing="0" w:after="0" w:afterAutospacing="0"/>
        <w:ind w:left="708" w:firstLine="708"/>
        <w:rPr>
          <w:rFonts w:ascii="Verdana" w:eastAsia="Calibri" w:hAnsi="Verdana" w:cstheme="minorHAnsi"/>
          <w:lang w:eastAsia="en-US"/>
        </w:rPr>
      </w:pPr>
      <w:r w:rsidRPr="00A73D92">
        <w:rPr>
          <w:rFonts w:ascii="Verdana" w:eastAsia="Calibri" w:hAnsi="Verdana" w:cstheme="minorHAnsi"/>
          <w:lang w:eastAsia="en-US"/>
        </w:rPr>
        <w:tab/>
      </w:r>
    </w:p>
    <w:p w:rsidR="006F79B3" w:rsidRPr="00A73D92" w:rsidRDefault="006F79B3" w:rsidP="006F79B3">
      <w:pPr>
        <w:jc w:val="center"/>
        <w:rPr>
          <w:rFonts w:ascii="Verdana" w:hAnsi="Verdana" w:cstheme="minorHAnsi"/>
          <w:b/>
          <w:lang w:val="cs-CZ"/>
        </w:rPr>
      </w:pPr>
    </w:p>
    <w:p w:rsidR="006F79B3" w:rsidRPr="00A73D92" w:rsidRDefault="006F79B3" w:rsidP="006F79B3">
      <w:pPr>
        <w:jc w:val="center"/>
        <w:rPr>
          <w:rFonts w:ascii="Verdana" w:hAnsi="Verdana" w:cstheme="minorHAnsi"/>
          <w:b/>
          <w:lang w:val="cs-CZ"/>
        </w:rPr>
      </w:pPr>
    </w:p>
    <w:p w:rsidR="006F79B3" w:rsidRPr="00A73D92" w:rsidRDefault="006F79B3" w:rsidP="006F79B3">
      <w:pPr>
        <w:jc w:val="center"/>
        <w:rPr>
          <w:rFonts w:ascii="Verdana" w:hAnsi="Verdana" w:cstheme="minorHAnsi"/>
          <w:b/>
          <w:lang w:val="cs-CZ"/>
        </w:rPr>
      </w:pPr>
    </w:p>
    <w:p w:rsidR="006F79B3" w:rsidRPr="00A73D92" w:rsidRDefault="006F79B3" w:rsidP="006F79B3">
      <w:pPr>
        <w:jc w:val="center"/>
        <w:rPr>
          <w:rFonts w:ascii="Verdana" w:hAnsi="Verdana" w:cstheme="minorHAnsi"/>
          <w:b/>
          <w:lang w:val="cs-CZ"/>
        </w:rPr>
      </w:pPr>
    </w:p>
    <w:p w:rsidR="006F79B3" w:rsidRPr="00A73D92" w:rsidRDefault="006F79B3" w:rsidP="006F79B3">
      <w:pPr>
        <w:jc w:val="center"/>
        <w:rPr>
          <w:rFonts w:ascii="Verdana" w:hAnsi="Verdana" w:cstheme="minorHAnsi"/>
          <w:b/>
          <w:lang w:val="cs-CZ"/>
        </w:rPr>
      </w:pPr>
    </w:p>
    <w:p w:rsidR="006F79B3" w:rsidRPr="00A73D92" w:rsidRDefault="006F79B3" w:rsidP="006F79B3">
      <w:pPr>
        <w:jc w:val="center"/>
        <w:rPr>
          <w:rFonts w:ascii="Verdana" w:hAnsi="Verdana" w:cstheme="minorHAnsi"/>
          <w:b/>
          <w:lang w:val="cs-CZ"/>
        </w:rPr>
      </w:pPr>
    </w:p>
    <w:p w:rsidR="006F79B3" w:rsidRPr="00A73D92" w:rsidRDefault="006F79B3" w:rsidP="006F79B3">
      <w:pPr>
        <w:jc w:val="center"/>
        <w:rPr>
          <w:rFonts w:ascii="Verdana" w:hAnsi="Verdana" w:cstheme="minorHAnsi"/>
          <w:b/>
          <w:lang w:val="cs-CZ"/>
        </w:rPr>
      </w:pPr>
    </w:p>
    <w:p w:rsidR="006F79B3" w:rsidRPr="00A73D92" w:rsidRDefault="006F79B3" w:rsidP="006F79B3">
      <w:pPr>
        <w:jc w:val="center"/>
        <w:rPr>
          <w:rFonts w:ascii="Verdana" w:hAnsi="Verdana" w:cstheme="minorHAnsi"/>
          <w:b/>
          <w:lang w:val="cs-CZ"/>
        </w:rPr>
      </w:pPr>
    </w:p>
    <w:p w:rsidR="00D211DE" w:rsidRPr="00A73D92" w:rsidRDefault="00D211DE" w:rsidP="00BC7968">
      <w:pPr>
        <w:jc w:val="center"/>
        <w:rPr>
          <w:rFonts w:ascii="Verdana" w:hAnsi="Verdana" w:cs="Arial"/>
          <w:b/>
          <w:lang w:val="cs-CZ"/>
        </w:rPr>
        <w:sectPr w:rsidR="00D211DE" w:rsidRPr="00A73D92" w:rsidSect="00C2452A">
          <w:pgSz w:w="11906" w:h="16838"/>
          <w:pgMar w:top="720" w:right="707" w:bottom="720" w:left="720" w:header="708" w:footer="708" w:gutter="0"/>
          <w:cols w:space="708"/>
          <w:docGrid w:linePitch="360"/>
        </w:sectPr>
      </w:pPr>
      <w:r w:rsidRPr="00A73D92">
        <w:rPr>
          <w:rFonts w:ascii="Verdana" w:hAnsi="Verdana" w:cs="Arial"/>
          <w:b/>
          <w:lang w:val="cs-CZ"/>
        </w:rPr>
        <w:t>Zúčastněná města</w:t>
      </w:r>
    </w:p>
    <w:p w:rsidR="0000219D" w:rsidRPr="00A73D92" w:rsidRDefault="0000219D" w:rsidP="00645EFC">
      <w:pPr>
        <w:jc w:val="center"/>
        <w:rPr>
          <w:rFonts w:ascii="Verdana" w:hAnsi="Verdana" w:cs="Arial"/>
          <w:b/>
          <w:lang w:val="cs-CZ"/>
        </w:rPr>
      </w:pPr>
    </w:p>
    <w:p w:rsidR="000B44A5" w:rsidRPr="00A73D92" w:rsidRDefault="000B44A5" w:rsidP="004012DD">
      <w:pPr>
        <w:pStyle w:val="Odstavecseseznamem"/>
        <w:numPr>
          <w:ilvl w:val="0"/>
          <w:numId w:val="6"/>
        </w:numPr>
        <w:rPr>
          <w:rFonts w:ascii="Verdana" w:hAnsi="Verdana" w:cstheme="minorHAnsi"/>
          <w:sz w:val="24"/>
          <w:szCs w:val="24"/>
        </w:rPr>
        <w:sectPr w:rsidR="000B44A5" w:rsidRPr="00A73D92" w:rsidSect="00D211DE">
          <w:type w:val="continuous"/>
          <w:pgSz w:w="11906" w:h="16838"/>
          <w:pgMar w:top="720" w:right="707" w:bottom="720" w:left="720" w:header="708" w:footer="708" w:gutter="0"/>
          <w:cols w:space="708"/>
          <w:docGrid w:linePitch="360"/>
        </w:sectPr>
      </w:pPr>
    </w:p>
    <w:p w:rsidR="004012DD" w:rsidRPr="00A73D92" w:rsidRDefault="00142B82" w:rsidP="00E64633">
      <w:pPr>
        <w:rPr>
          <w:rFonts w:ascii="Verdana" w:hAnsi="Verdana" w:cstheme="minorHAnsi"/>
          <w:lang w:val="cs-CZ"/>
        </w:rPr>
      </w:pPr>
      <w:r w:rsidRPr="00A73D92">
        <w:rPr>
          <w:rFonts w:ascii="Verdana" w:hAnsi="Verdana" w:cstheme="minorHAnsi"/>
          <w:lang w:val="cs-CZ"/>
        </w:rPr>
        <w:t xml:space="preserve">Hlavní město Praha </w:t>
      </w:r>
      <w:r w:rsidR="00D211DE" w:rsidRPr="00A73D92">
        <w:rPr>
          <w:rFonts w:ascii="Verdana" w:hAnsi="Verdana" w:cstheme="minorHAnsi"/>
          <w:lang w:val="cs-CZ"/>
        </w:rPr>
        <w:t xml:space="preserve">● </w:t>
      </w:r>
      <w:r w:rsidR="004012DD" w:rsidRPr="00A73D92">
        <w:rPr>
          <w:rFonts w:ascii="Verdana" w:hAnsi="Verdana" w:cstheme="minorHAnsi"/>
          <w:lang w:val="cs-CZ"/>
        </w:rPr>
        <w:t>Plzeň</w:t>
      </w:r>
      <w:r w:rsidR="00D211DE" w:rsidRPr="00A73D92">
        <w:rPr>
          <w:rFonts w:ascii="Verdana" w:hAnsi="Verdana" w:cstheme="minorHAnsi"/>
          <w:lang w:val="cs-CZ"/>
        </w:rPr>
        <w:t xml:space="preserve"> ● </w:t>
      </w:r>
      <w:r w:rsidR="004012DD" w:rsidRPr="00A73D92">
        <w:rPr>
          <w:rFonts w:ascii="Verdana" w:hAnsi="Verdana" w:cstheme="minorHAnsi"/>
          <w:lang w:val="cs-CZ"/>
        </w:rPr>
        <w:t>Bělá nad Radbuzou</w:t>
      </w:r>
      <w:r w:rsidR="00D211DE" w:rsidRPr="00A73D92">
        <w:rPr>
          <w:rFonts w:ascii="Verdana" w:hAnsi="Verdana" w:cstheme="minorHAnsi"/>
          <w:lang w:val="cs-CZ"/>
        </w:rPr>
        <w:t xml:space="preserve"> ● </w:t>
      </w:r>
      <w:r w:rsidR="004012DD" w:rsidRPr="00A73D92">
        <w:rPr>
          <w:rFonts w:ascii="Verdana" w:hAnsi="Verdana" w:cstheme="minorHAnsi"/>
          <w:lang w:val="cs-CZ"/>
        </w:rPr>
        <w:t>Dobřany</w:t>
      </w:r>
      <w:r w:rsidR="00D211DE" w:rsidRPr="00A73D92">
        <w:rPr>
          <w:rFonts w:ascii="Verdana" w:hAnsi="Verdana" w:cstheme="minorHAnsi"/>
          <w:lang w:val="cs-CZ"/>
        </w:rPr>
        <w:t xml:space="preserve"> ● </w:t>
      </w:r>
      <w:r w:rsidR="004012DD" w:rsidRPr="00A73D92">
        <w:rPr>
          <w:rFonts w:ascii="Verdana" w:hAnsi="Verdana" w:cstheme="minorHAnsi"/>
          <w:lang w:val="cs-CZ"/>
        </w:rPr>
        <w:t>Chotěšov</w:t>
      </w:r>
      <w:r w:rsidR="00D211DE" w:rsidRPr="00A73D92">
        <w:rPr>
          <w:rFonts w:ascii="Verdana" w:hAnsi="Verdana" w:cstheme="minorHAnsi"/>
          <w:lang w:val="cs-CZ"/>
        </w:rPr>
        <w:t xml:space="preserve"> ● </w:t>
      </w:r>
      <w:r w:rsidR="004012DD" w:rsidRPr="00A73D92">
        <w:rPr>
          <w:rFonts w:ascii="Verdana" w:hAnsi="Verdana" w:cstheme="minorHAnsi"/>
          <w:lang w:val="cs-CZ"/>
        </w:rPr>
        <w:t>Chrudim</w:t>
      </w:r>
      <w:r w:rsidR="00D211DE" w:rsidRPr="00A73D92">
        <w:rPr>
          <w:rFonts w:ascii="Verdana" w:hAnsi="Verdana" w:cstheme="minorHAnsi"/>
          <w:lang w:val="cs-CZ"/>
        </w:rPr>
        <w:t xml:space="preserve"> ● </w:t>
      </w:r>
      <w:r w:rsidR="004012DD" w:rsidRPr="00A73D92">
        <w:rPr>
          <w:rFonts w:ascii="Verdana" w:hAnsi="Verdana" w:cstheme="minorHAnsi"/>
          <w:lang w:val="cs-CZ"/>
        </w:rPr>
        <w:t>Lednice</w:t>
      </w:r>
      <w:r w:rsidR="00D211DE" w:rsidRPr="00A73D92">
        <w:rPr>
          <w:rFonts w:ascii="Verdana" w:hAnsi="Verdana" w:cstheme="minorHAnsi"/>
          <w:lang w:val="cs-CZ"/>
        </w:rPr>
        <w:t xml:space="preserve"> ● </w:t>
      </w:r>
      <w:r w:rsidR="004012DD" w:rsidRPr="00A73D92">
        <w:rPr>
          <w:rFonts w:ascii="Verdana" w:hAnsi="Verdana" w:cstheme="minorHAnsi"/>
          <w:lang w:val="cs-CZ"/>
        </w:rPr>
        <w:t>Mariánské lázně</w:t>
      </w:r>
      <w:r w:rsidR="00D211DE" w:rsidRPr="00A73D92">
        <w:rPr>
          <w:rFonts w:ascii="Verdana" w:hAnsi="Verdana" w:cstheme="minorHAnsi"/>
          <w:lang w:val="cs-CZ"/>
        </w:rPr>
        <w:t xml:space="preserve"> ● </w:t>
      </w:r>
      <w:r w:rsidR="004012DD" w:rsidRPr="00A73D92">
        <w:rPr>
          <w:rFonts w:ascii="Verdana" w:hAnsi="Verdana" w:cstheme="minorHAnsi"/>
          <w:lang w:val="cs-CZ"/>
        </w:rPr>
        <w:t>Plasy</w:t>
      </w:r>
      <w:r w:rsidR="00D211DE" w:rsidRPr="00A73D92">
        <w:rPr>
          <w:rFonts w:ascii="Verdana" w:hAnsi="Verdana" w:cstheme="minorHAnsi"/>
          <w:lang w:val="cs-CZ"/>
        </w:rPr>
        <w:t xml:space="preserve"> ● </w:t>
      </w:r>
      <w:r w:rsidR="004012DD" w:rsidRPr="00A73D92">
        <w:rPr>
          <w:rFonts w:ascii="Verdana" w:hAnsi="Verdana" w:cstheme="minorHAnsi"/>
          <w:lang w:val="cs-CZ"/>
        </w:rPr>
        <w:t>Praha 3</w:t>
      </w:r>
      <w:r w:rsidR="00D211DE" w:rsidRPr="00A73D92">
        <w:rPr>
          <w:rFonts w:ascii="Verdana" w:hAnsi="Verdana" w:cstheme="minorHAnsi"/>
          <w:lang w:val="cs-CZ"/>
        </w:rPr>
        <w:t xml:space="preserve"> ● </w:t>
      </w:r>
      <w:r w:rsidR="004012DD" w:rsidRPr="00A73D92">
        <w:rPr>
          <w:rFonts w:ascii="Verdana" w:hAnsi="Verdana" w:cstheme="minorHAnsi"/>
          <w:lang w:val="cs-CZ"/>
        </w:rPr>
        <w:t>Praha 6</w:t>
      </w:r>
      <w:r w:rsidR="00D211DE" w:rsidRPr="00A73D92">
        <w:rPr>
          <w:rFonts w:ascii="Verdana" w:hAnsi="Verdana" w:cstheme="minorHAnsi"/>
          <w:lang w:val="cs-CZ"/>
        </w:rPr>
        <w:t xml:space="preserve"> ● </w:t>
      </w:r>
      <w:r w:rsidR="004012DD" w:rsidRPr="00A73D92">
        <w:rPr>
          <w:rFonts w:ascii="Verdana" w:hAnsi="Verdana" w:cstheme="minorHAnsi"/>
          <w:lang w:val="cs-CZ"/>
        </w:rPr>
        <w:t>Sušice</w:t>
      </w:r>
      <w:r w:rsidR="00D211DE" w:rsidRPr="00A73D92">
        <w:rPr>
          <w:rFonts w:ascii="Verdana" w:hAnsi="Verdana" w:cstheme="minorHAnsi"/>
          <w:lang w:val="cs-CZ"/>
        </w:rPr>
        <w:t xml:space="preserve"> ● </w:t>
      </w:r>
      <w:r w:rsidR="004012DD" w:rsidRPr="00A73D92">
        <w:rPr>
          <w:rFonts w:ascii="Verdana" w:hAnsi="Verdana" w:cstheme="minorHAnsi"/>
          <w:lang w:val="cs-CZ"/>
        </w:rPr>
        <w:t>Tachov</w:t>
      </w:r>
      <w:r w:rsidR="00D211DE" w:rsidRPr="00A73D92">
        <w:rPr>
          <w:rFonts w:ascii="Verdana" w:hAnsi="Verdana" w:cstheme="minorHAnsi"/>
          <w:lang w:val="cs-CZ"/>
        </w:rPr>
        <w:t xml:space="preserve"> ● </w:t>
      </w:r>
      <w:r w:rsidR="004012DD" w:rsidRPr="00A73D92">
        <w:rPr>
          <w:rFonts w:ascii="Verdana" w:hAnsi="Verdana" w:cstheme="minorHAnsi"/>
          <w:lang w:val="cs-CZ"/>
        </w:rPr>
        <w:t>Těšany</w:t>
      </w:r>
      <w:r w:rsidR="00D211DE" w:rsidRPr="00A73D92">
        <w:rPr>
          <w:rFonts w:ascii="Verdana" w:hAnsi="Verdana" w:cstheme="minorHAnsi"/>
          <w:lang w:val="cs-CZ"/>
        </w:rPr>
        <w:t xml:space="preserve"> ●</w:t>
      </w:r>
      <w:r w:rsidR="004B74BB" w:rsidRPr="00A73D92">
        <w:rPr>
          <w:rFonts w:ascii="Verdana" w:hAnsi="Verdana" w:cstheme="minorHAnsi"/>
          <w:lang w:val="cs-CZ"/>
        </w:rPr>
        <w:t xml:space="preserve"> </w:t>
      </w:r>
      <w:r w:rsidR="004012DD" w:rsidRPr="00A73D92">
        <w:rPr>
          <w:rFonts w:ascii="Verdana" w:hAnsi="Verdana" w:cstheme="minorHAnsi"/>
          <w:lang w:val="cs-CZ"/>
        </w:rPr>
        <w:t>Valtice</w:t>
      </w:r>
    </w:p>
    <w:p w:rsidR="00D211DE" w:rsidRPr="00A73D92" w:rsidRDefault="00D211DE" w:rsidP="00645EFC">
      <w:pPr>
        <w:spacing w:line="480" w:lineRule="auto"/>
        <w:jc w:val="center"/>
        <w:rPr>
          <w:rFonts w:ascii="Verdana" w:hAnsi="Verdana" w:cstheme="minorHAnsi"/>
          <w:b/>
          <w:lang w:val="cs-CZ"/>
        </w:rPr>
      </w:pPr>
    </w:p>
    <w:p w:rsidR="00D211DE" w:rsidRPr="00A73D92" w:rsidRDefault="00D211DE" w:rsidP="00645EFC">
      <w:pPr>
        <w:spacing w:line="480" w:lineRule="auto"/>
        <w:jc w:val="center"/>
        <w:rPr>
          <w:rFonts w:ascii="Verdana" w:hAnsi="Verdana" w:cstheme="minorHAnsi"/>
          <w:b/>
          <w:lang w:val="cs-CZ"/>
        </w:rPr>
      </w:pPr>
      <w:r w:rsidRPr="00A73D92">
        <w:rPr>
          <w:rFonts w:ascii="Verdana" w:hAnsi="Verdana" w:cstheme="minorHAnsi"/>
          <w:b/>
          <w:lang w:val="cs-CZ"/>
        </w:rPr>
        <w:t xml:space="preserve">Seznam zúčastněných </w:t>
      </w:r>
      <w:r w:rsidR="00BC7968" w:rsidRPr="00A73D92">
        <w:rPr>
          <w:rFonts w:ascii="Verdana" w:hAnsi="Verdana" w:cstheme="minorHAnsi"/>
          <w:b/>
          <w:lang w:val="cs-CZ"/>
        </w:rPr>
        <w:t xml:space="preserve">českých </w:t>
      </w:r>
      <w:r w:rsidRPr="00A73D92">
        <w:rPr>
          <w:rFonts w:ascii="Verdana" w:hAnsi="Verdana" w:cstheme="minorHAnsi"/>
          <w:b/>
          <w:lang w:val="cs-CZ"/>
        </w:rPr>
        <w:t>škol</w:t>
      </w:r>
    </w:p>
    <w:p w:rsidR="00D211DE" w:rsidRPr="00A73D92" w:rsidRDefault="00BC7968" w:rsidP="00D211DE">
      <w:pPr>
        <w:pStyle w:val="Bezmezer"/>
        <w:rPr>
          <w:rFonts w:ascii="Verdana" w:hAnsi="Verdana"/>
          <w:lang w:val="cs-CZ"/>
        </w:rPr>
      </w:pPr>
      <w:r w:rsidRPr="00A73D92">
        <w:rPr>
          <w:rFonts w:ascii="Verdana" w:hAnsi="Verdana"/>
          <w:lang w:val="cs-CZ"/>
        </w:rPr>
        <w:t>ZŠ a MŠ</w:t>
      </w:r>
      <w:r w:rsidR="00D211DE" w:rsidRPr="00A73D92">
        <w:rPr>
          <w:rFonts w:ascii="Verdana" w:hAnsi="Verdana"/>
          <w:lang w:val="cs-CZ"/>
        </w:rPr>
        <w:t xml:space="preserve"> Bělá nad Radbuzou</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škola Dobřany</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škola Chotěšov</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škola Chrudim</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škola Lednice</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škola Úšovice</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umělecká škola Pardubice</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škola Pardubice</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škola Plasy</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25. základní škola Plzeň</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a mateřská škola Praha 3</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w:t>
      </w:r>
      <w:r w:rsidRPr="00A73D92">
        <w:rPr>
          <w:rFonts w:ascii="Verdana" w:hAnsi="Verdana"/>
          <w:lang w:val="cs-CZ"/>
        </w:rPr>
        <w:t>a</w:t>
      </w:r>
      <w:r w:rsidR="00D211DE" w:rsidRPr="00A73D92">
        <w:rPr>
          <w:rFonts w:ascii="Verdana" w:hAnsi="Verdana"/>
          <w:lang w:val="cs-CZ"/>
        </w:rPr>
        <w:t>dní škola Petřiny – sever</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škola Sušice</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umělecká škola Přelouč</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škola Kostelní, Tachov</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škola a mateřská škola Těšany</w:t>
      </w:r>
      <w:r w:rsidRPr="00A73D92">
        <w:rPr>
          <w:rFonts w:ascii="Verdana" w:hAnsi="Verdana"/>
          <w:lang w:val="cs-CZ"/>
        </w:rPr>
        <w:t xml:space="preserve"> </w:t>
      </w:r>
      <w:r w:rsidRPr="00A73D92">
        <w:rPr>
          <w:rFonts w:ascii="Verdana" w:hAnsi="Verdana" w:cstheme="minorHAnsi"/>
          <w:lang w:val="cs-CZ"/>
        </w:rPr>
        <w:t xml:space="preserve">● </w:t>
      </w:r>
      <w:r w:rsidR="00D211DE" w:rsidRPr="00A73D92">
        <w:rPr>
          <w:rFonts w:ascii="Verdana" w:hAnsi="Verdana"/>
          <w:lang w:val="cs-CZ"/>
        </w:rPr>
        <w:t>Základní škola Valtice</w:t>
      </w:r>
    </w:p>
    <w:p w:rsidR="00D211DE" w:rsidRDefault="00D211DE" w:rsidP="00D211DE">
      <w:pPr>
        <w:pStyle w:val="Bezmezer"/>
        <w:rPr>
          <w:rFonts w:ascii="Verdana" w:hAnsi="Verdana"/>
          <w:lang w:val="cs-CZ"/>
        </w:rPr>
      </w:pPr>
      <w:r w:rsidRPr="00A73D92">
        <w:rPr>
          <w:rFonts w:ascii="Verdana" w:hAnsi="Verdana"/>
          <w:lang w:val="cs-CZ"/>
        </w:rPr>
        <w:t>Přírodovědecké gymnázium PRIGO, Ostrava</w:t>
      </w:r>
      <w:r w:rsidR="00BC7968" w:rsidRPr="00A73D92">
        <w:rPr>
          <w:rFonts w:ascii="Verdana" w:hAnsi="Verdana"/>
          <w:lang w:val="cs-CZ"/>
        </w:rPr>
        <w:t xml:space="preserve"> </w:t>
      </w:r>
      <w:r w:rsidR="00BC7968" w:rsidRPr="00A73D92">
        <w:rPr>
          <w:rFonts w:ascii="Verdana" w:hAnsi="Verdana" w:cstheme="minorHAnsi"/>
          <w:lang w:val="cs-CZ"/>
        </w:rPr>
        <w:t xml:space="preserve">● </w:t>
      </w:r>
      <w:r w:rsidRPr="00A73D92">
        <w:rPr>
          <w:rFonts w:ascii="Verdana" w:hAnsi="Verdana"/>
          <w:lang w:val="cs-CZ"/>
        </w:rPr>
        <w:t>Dům dětí a mládeže Praha 6</w:t>
      </w:r>
    </w:p>
    <w:p w:rsidR="00562718" w:rsidRDefault="00562718" w:rsidP="00562718">
      <w:pPr>
        <w:jc w:val="center"/>
        <w:rPr>
          <w:rFonts w:ascii="Verdana" w:hAnsi="Verdana" w:cstheme="minorHAnsi"/>
          <w:b/>
          <w:lang w:val="cs-CZ"/>
        </w:rPr>
      </w:pPr>
    </w:p>
    <w:p w:rsidR="00562718" w:rsidRPr="00A73D92" w:rsidRDefault="00562718" w:rsidP="00562718">
      <w:pPr>
        <w:jc w:val="center"/>
        <w:rPr>
          <w:rFonts w:ascii="Verdana" w:hAnsi="Verdana" w:cstheme="minorHAnsi"/>
          <w:b/>
          <w:lang w:val="cs-CZ"/>
        </w:rPr>
      </w:pPr>
      <w:r w:rsidRPr="00A73D92">
        <w:rPr>
          <w:rFonts w:ascii="Verdana" w:hAnsi="Verdana" w:cstheme="minorHAnsi"/>
          <w:b/>
          <w:lang w:val="cs-CZ"/>
        </w:rPr>
        <w:t>Seznam zúčastněných měst, států (11)</w:t>
      </w:r>
    </w:p>
    <w:p w:rsidR="00562718" w:rsidRPr="00A73D92" w:rsidRDefault="00562718" w:rsidP="00562718">
      <w:pPr>
        <w:rPr>
          <w:rFonts w:ascii="Verdana" w:hAnsi="Verdana" w:cstheme="minorHAnsi"/>
          <w:lang w:val="cs-CZ"/>
        </w:rPr>
      </w:pPr>
      <w:r w:rsidRPr="00A73D92">
        <w:rPr>
          <w:rFonts w:ascii="Verdana" w:hAnsi="Verdana" w:cstheme="minorHAnsi"/>
          <w:lang w:val="cs-CZ"/>
        </w:rPr>
        <w:t>Carlepont, Francie ● Nanterre, Francie ● Bamberg, Německo ● Šiauliai, Litva ● Kobarid, Slovinsko ● Padova, Itálie ● Cabo Frio RJ, Brazílie ● Voděrady, Slovensko ● Lima, Peru ● Lomas del Chamizal, Mexiko ● WrocŁav, Polsko</w:t>
      </w:r>
    </w:p>
    <w:p w:rsidR="00562718" w:rsidRPr="00A73D92" w:rsidRDefault="00562718" w:rsidP="00562718">
      <w:pPr>
        <w:spacing w:line="480" w:lineRule="auto"/>
        <w:jc w:val="center"/>
        <w:rPr>
          <w:rFonts w:ascii="Verdana" w:hAnsi="Verdana" w:cstheme="minorHAnsi"/>
          <w:b/>
          <w:lang w:val="cs-CZ"/>
        </w:rPr>
      </w:pPr>
    </w:p>
    <w:p w:rsidR="00562718" w:rsidRPr="00A73D92" w:rsidRDefault="00562718" w:rsidP="00562718">
      <w:pPr>
        <w:spacing w:line="480" w:lineRule="auto"/>
        <w:jc w:val="center"/>
        <w:rPr>
          <w:rFonts w:ascii="Verdana" w:hAnsi="Verdana" w:cstheme="minorHAnsi"/>
          <w:b/>
          <w:lang w:val="cs-CZ"/>
        </w:rPr>
      </w:pPr>
      <w:r w:rsidRPr="00A73D92">
        <w:rPr>
          <w:rFonts w:ascii="Verdana" w:hAnsi="Verdana" w:cstheme="minorHAnsi"/>
          <w:b/>
          <w:lang w:val="cs-CZ"/>
        </w:rPr>
        <w:t>Seznam zúčastněných velvyslanectví</w:t>
      </w:r>
    </w:p>
    <w:p w:rsidR="00562718" w:rsidRPr="00A73D92" w:rsidRDefault="00562718" w:rsidP="00562718">
      <w:pPr>
        <w:pStyle w:val="Bezmezer"/>
        <w:rPr>
          <w:rFonts w:ascii="Verdana" w:hAnsi="Verdana"/>
          <w:lang w:val="cs-CZ"/>
        </w:rPr>
      </w:pPr>
      <w:r w:rsidRPr="00A73D92">
        <w:rPr>
          <w:rFonts w:ascii="Verdana" w:hAnsi="Verdana"/>
          <w:lang w:val="cs-CZ"/>
        </w:rPr>
        <w:t xml:space="preserve">Velvyslanectví Slovinské republiky Velvyslanectví </w:t>
      </w:r>
      <w:r w:rsidRPr="00A73D92">
        <w:rPr>
          <w:rFonts w:ascii="Verdana" w:hAnsi="Verdana" w:cstheme="minorHAnsi"/>
          <w:lang w:val="cs-CZ"/>
        </w:rPr>
        <w:t xml:space="preserve">● </w:t>
      </w:r>
      <w:r w:rsidRPr="00A73D92">
        <w:rPr>
          <w:rFonts w:ascii="Verdana" w:hAnsi="Verdana"/>
          <w:lang w:val="cs-CZ"/>
        </w:rPr>
        <w:t xml:space="preserve">Italské republiky </w:t>
      </w:r>
      <w:r w:rsidRPr="00A73D92">
        <w:rPr>
          <w:rFonts w:ascii="Verdana" w:hAnsi="Verdana" w:cstheme="minorHAnsi"/>
          <w:lang w:val="cs-CZ"/>
        </w:rPr>
        <w:t xml:space="preserve">● </w:t>
      </w:r>
      <w:r w:rsidRPr="00A73D92">
        <w:rPr>
          <w:rFonts w:ascii="Verdana" w:hAnsi="Verdana"/>
          <w:lang w:val="cs-CZ"/>
        </w:rPr>
        <w:t xml:space="preserve">Velvyslanectví Spojených států mexických </w:t>
      </w:r>
      <w:r w:rsidRPr="00A73D92">
        <w:rPr>
          <w:rFonts w:ascii="Verdana" w:hAnsi="Verdana" w:cstheme="minorHAnsi"/>
          <w:lang w:val="cs-CZ"/>
        </w:rPr>
        <w:t xml:space="preserve">● </w:t>
      </w:r>
      <w:r w:rsidRPr="00A73D92">
        <w:rPr>
          <w:rFonts w:ascii="Verdana" w:hAnsi="Verdana"/>
          <w:lang w:val="cs-CZ"/>
        </w:rPr>
        <w:t xml:space="preserve">Velvyslanectví Brazilské federativní republiky </w:t>
      </w:r>
      <w:r w:rsidRPr="00A73D92">
        <w:rPr>
          <w:rFonts w:ascii="Verdana" w:hAnsi="Verdana" w:cstheme="minorHAnsi"/>
          <w:lang w:val="cs-CZ"/>
        </w:rPr>
        <w:t>●</w:t>
      </w:r>
      <w:r w:rsidRPr="00A73D92">
        <w:rPr>
          <w:rFonts w:ascii="Verdana" w:hAnsi="Verdana"/>
          <w:lang w:val="cs-CZ"/>
        </w:rPr>
        <w:t xml:space="preserve"> Velvyslanectví Peruánské republiky </w:t>
      </w:r>
      <w:r w:rsidRPr="00A73D92">
        <w:rPr>
          <w:rFonts w:ascii="Verdana" w:hAnsi="Verdana" w:cstheme="minorHAnsi"/>
          <w:lang w:val="cs-CZ"/>
        </w:rPr>
        <w:t xml:space="preserve">● </w:t>
      </w:r>
      <w:r w:rsidRPr="00A73D92">
        <w:rPr>
          <w:rFonts w:ascii="Verdana" w:hAnsi="Verdana"/>
          <w:lang w:val="cs-CZ"/>
        </w:rPr>
        <w:t>Velvyslanectví Litevské republiky</w:t>
      </w:r>
    </w:p>
    <w:p w:rsidR="00562718" w:rsidRPr="00A73D92" w:rsidRDefault="00562718" w:rsidP="00562718">
      <w:pPr>
        <w:rPr>
          <w:rFonts w:ascii="Verdana" w:hAnsi="Verdana" w:cstheme="minorHAnsi"/>
          <w:lang w:val="cs-CZ"/>
        </w:rPr>
      </w:pPr>
    </w:p>
    <w:p w:rsidR="00562718" w:rsidRPr="00A73D92" w:rsidRDefault="00562718" w:rsidP="00562718">
      <w:pPr>
        <w:pStyle w:val="Bezmezer"/>
        <w:jc w:val="center"/>
        <w:rPr>
          <w:rFonts w:ascii="Verdana" w:hAnsi="Verdana"/>
          <w:b/>
          <w:lang w:val="cs-CZ"/>
        </w:rPr>
      </w:pPr>
      <w:r w:rsidRPr="00A73D92">
        <w:rPr>
          <w:rFonts w:ascii="Verdana" w:hAnsi="Verdana"/>
          <w:b/>
          <w:lang w:val="cs-CZ"/>
        </w:rPr>
        <w:t>Seznam zúčastněných institutů</w:t>
      </w:r>
    </w:p>
    <w:p w:rsidR="00562718" w:rsidRPr="00A73D92" w:rsidRDefault="00562718" w:rsidP="00562718">
      <w:pPr>
        <w:pStyle w:val="Bezmezer"/>
        <w:rPr>
          <w:rFonts w:ascii="Verdana" w:hAnsi="Verdana"/>
          <w:lang w:val="cs-CZ"/>
        </w:rPr>
      </w:pPr>
      <w:r w:rsidRPr="00A73D92">
        <w:rPr>
          <w:rFonts w:ascii="Verdana" w:hAnsi="Verdana"/>
          <w:lang w:val="cs-CZ"/>
        </w:rPr>
        <w:t xml:space="preserve">Italský kulturní institut v Praze </w:t>
      </w:r>
      <w:r w:rsidRPr="00A73D92">
        <w:rPr>
          <w:rFonts w:ascii="Verdana" w:hAnsi="Verdana" w:cstheme="minorHAnsi"/>
          <w:lang w:val="cs-CZ"/>
        </w:rPr>
        <w:t xml:space="preserve">● </w:t>
      </w:r>
      <w:r w:rsidRPr="00A73D92">
        <w:rPr>
          <w:rFonts w:ascii="Verdana" w:hAnsi="Verdana"/>
          <w:lang w:val="cs-CZ"/>
        </w:rPr>
        <w:t xml:space="preserve">Francouzský institut v Praze </w:t>
      </w:r>
      <w:r w:rsidRPr="00A73D92">
        <w:rPr>
          <w:rFonts w:ascii="Verdana" w:hAnsi="Verdana" w:cstheme="minorHAnsi"/>
          <w:lang w:val="cs-CZ"/>
        </w:rPr>
        <w:t xml:space="preserve">● </w:t>
      </w:r>
      <w:r w:rsidRPr="00A73D92">
        <w:rPr>
          <w:rFonts w:ascii="Verdana" w:hAnsi="Verdana"/>
          <w:lang w:val="cs-CZ"/>
        </w:rPr>
        <w:t xml:space="preserve">Polský institut v Praze </w:t>
      </w:r>
      <w:r w:rsidRPr="00A73D92">
        <w:rPr>
          <w:rFonts w:ascii="Verdana" w:hAnsi="Verdana" w:cstheme="minorHAnsi"/>
          <w:lang w:val="cs-CZ"/>
        </w:rPr>
        <w:t xml:space="preserve">● </w:t>
      </w:r>
      <w:r w:rsidRPr="00A73D92">
        <w:rPr>
          <w:rFonts w:ascii="Verdana" w:hAnsi="Verdana"/>
          <w:lang w:val="cs-CZ"/>
        </w:rPr>
        <w:t>Slovenský institut v Praze</w:t>
      </w:r>
    </w:p>
    <w:p w:rsidR="00562718" w:rsidRPr="00A73D92" w:rsidRDefault="00562718" w:rsidP="00D211DE">
      <w:pPr>
        <w:pStyle w:val="Bezmezer"/>
        <w:rPr>
          <w:rFonts w:ascii="Verdana" w:hAnsi="Verdana"/>
          <w:lang w:val="cs-CZ"/>
        </w:rPr>
      </w:pPr>
    </w:p>
    <w:p w:rsidR="00BC7968" w:rsidRPr="00A73D92" w:rsidRDefault="00BC7968" w:rsidP="00BC7968">
      <w:pPr>
        <w:spacing w:line="480" w:lineRule="auto"/>
        <w:jc w:val="center"/>
        <w:rPr>
          <w:rFonts w:ascii="Verdana" w:hAnsi="Verdana" w:cstheme="minorHAnsi"/>
          <w:b/>
          <w:lang w:val="cs-CZ"/>
        </w:rPr>
      </w:pPr>
    </w:p>
    <w:p w:rsidR="00BC7968" w:rsidRPr="00A73D92" w:rsidRDefault="00BC7968" w:rsidP="00BC7968">
      <w:pPr>
        <w:spacing w:line="480" w:lineRule="auto"/>
        <w:jc w:val="center"/>
        <w:rPr>
          <w:rFonts w:ascii="Verdana" w:hAnsi="Verdana" w:cstheme="minorHAnsi"/>
          <w:b/>
          <w:lang w:val="cs-CZ"/>
        </w:rPr>
      </w:pPr>
      <w:r w:rsidRPr="00A73D92">
        <w:rPr>
          <w:rFonts w:ascii="Verdana" w:hAnsi="Verdana" w:cstheme="minorHAnsi"/>
          <w:b/>
          <w:lang w:val="cs-CZ"/>
        </w:rPr>
        <w:t>Seznam zúčastněných zahraničních škol</w:t>
      </w:r>
    </w:p>
    <w:p w:rsidR="00BC7968" w:rsidRPr="00A73D92" w:rsidRDefault="00BC7968" w:rsidP="00BC7968">
      <w:pPr>
        <w:pStyle w:val="Bezmezer"/>
        <w:rPr>
          <w:rFonts w:ascii="Verdana" w:hAnsi="Verdana"/>
          <w:lang w:val="cs-CZ"/>
        </w:rPr>
      </w:pPr>
      <w:r w:rsidRPr="00A73D92">
        <w:rPr>
          <w:rFonts w:ascii="Verdana" w:hAnsi="Verdana"/>
          <w:lang w:val="cs-CZ"/>
        </w:rPr>
        <w:t xml:space="preserve">Centro Montessori Padova scuola Primaria, Padova, </w:t>
      </w:r>
      <w:r w:rsidRPr="00A73D92">
        <w:rPr>
          <w:rFonts w:ascii="Verdana" w:hAnsi="Verdana"/>
          <w:b/>
          <w:lang w:val="cs-CZ"/>
        </w:rPr>
        <w:t>Itálie</w:t>
      </w:r>
      <w:r w:rsidRPr="00A73D92">
        <w:rPr>
          <w:rFonts w:ascii="Verdana" w:hAnsi="Verdana"/>
          <w:lang w:val="cs-CZ"/>
        </w:rPr>
        <w:t xml:space="preserve"> </w:t>
      </w:r>
      <w:r w:rsidRPr="00A73D92">
        <w:rPr>
          <w:rFonts w:ascii="Verdana" w:hAnsi="Verdana" w:cstheme="minorHAnsi"/>
          <w:lang w:val="cs-CZ"/>
        </w:rPr>
        <w:t xml:space="preserve">● </w:t>
      </w:r>
      <w:r w:rsidRPr="00A73D92">
        <w:rPr>
          <w:rFonts w:ascii="Verdana" w:hAnsi="Verdana"/>
          <w:lang w:val="cs-CZ"/>
        </w:rPr>
        <w:t xml:space="preserve">ZŠ a MŠ Voderady, Voderady, </w:t>
      </w:r>
      <w:r w:rsidRPr="00A73D92">
        <w:rPr>
          <w:rFonts w:ascii="Verdana" w:hAnsi="Verdana"/>
          <w:b/>
          <w:lang w:val="cs-CZ"/>
        </w:rPr>
        <w:t>Slovensko</w:t>
      </w:r>
      <w:r w:rsidRPr="00A73D92">
        <w:rPr>
          <w:rFonts w:ascii="Verdana" w:hAnsi="Verdana"/>
          <w:lang w:val="cs-CZ"/>
        </w:rPr>
        <w:t xml:space="preserve"> </w:t>
      </w:r>
      <w:r w:rsidRPr="00A73D92">
        <w:rPr>
          <w:rFonts w:ascii="Verdana" w:hAnsi="Verdana" w:cstheme="minorHAnsi"/>
          <w:lang w:val="cs-CZ"/>
        </w:rPr>
        <w:t xml:space="preserve">● </w:t>
      </w:r>
      <w:r w:rsidRPr="00A73D92">
        <w:rPr>
          <w:rFonts w:ascii="Verdana" w:hAnsi="Verdana"/>
          <w:lang w:val="cs-CZ"/>
        </w:rPr>
        <w:t>Colegio Hebreo Sef</w:t>
      </w:r>
      <w:r w:rsidR="00A73D92">
        <w:rPr>
          <w:rFonts w:ascii="Verdana" w:hAnsi="Verdana"/>
          <w:lang w:val="cs-CZ"/>
        </w:rPr>
        <w:t xml:space="preserve">aradi, Lomas del Cahmizal, </w:t>
      </w:r>
      <w:r w:rsidR="00A73D92" w:rsidRPr="00A73D92">
        <w:rPr>
          <w:rFonts w:ascii="Verdana" w:hAnsi="Verdana"/>
          <w:b/>
          <w:lang w:val="cs-CZ"/>
        </w:rPr>
        <w:t>Mexik</w:t>
      </w:r>
      <w:r w:rsidRPr="00A73D92">
        <w:rPr>
          <w:rFonts w:ascii="Verdana" w:hAnsi="Verdana"/>
          <w:b/>
          <w:lang w:val="cs-CZ"/>
        </w:rPr>
        <w:t>o</w:t>
      </w:r>
      <w:r w:rsidRPr="00A73D92">
        <w:rPr>
          <w:rFonts w:ascii="Verdana" w:hAnsi="Verdana"/>
          <w:lang w:val="cs-CZ"/>
        </w:rPr>
        <w:t xml:space="preserve"> </w:t>
      </w:r>
      <w:r w:rsidRPr="00A73D92">
        <w:rPr>
          <w:rFonts w:ascii="Verdana" w:hAnsi="Verdana" w:cstheme="minorHAnsi"/>
          <w:lang w:val="cs-CZ"/>
        </w:rPr>
        <w:t xml:space="preserve">● </w:t>
      </w:r>
      <w:r w:rsidRPr="00A73D92">
        <w:rPr>
          <w:rFonts w:ascii="Verdana" w:hAnsi="Verdana"/>
          <w:lang w:val="cs-CZ"/>
        </w:rPr>
        <w:t xml:space="preserve">Colegio Santa Rosa, Colegio Divina Misericordia, Colegio Túpac Amaru and Centro educativo, Lima, </w:t>
      </w:r>
      <w:r w:rsidRPr="00A73D92">
        <w:rPr>
          <w:rFonts w:ascii="Verdana" w:hAnsi="Verdana"/>
          <w:b/>
          <w:lang w:val="cs-CZ"/>
        </w:rPr>
        <w:t>Peru</w:t>
      </w:r>
      <w:r w:rsidRPr="00A73D92">
        <w:rPr>
          <w:rFonts w:ascii="Verdana" w:hAnsi="Verdana"/>
          <w:lang w:val="cs-CZ"/>
        </w:rPr>
        <w:t xml:space="preserve"> </w:t>
      </w:r>
      <w:r w:rsidRPr="00A73D92">
        <w:rPr>
          <w:rFonts w:ascii="Verdana" w:hAnsi="Verdana" w:cstheme="minorHAnsi"/>
          <w:lang w:val="cs-CZ"/>
        </w:rPr>
        <w:t xml:space="preserve">● </w:t>
      </w:r>
      <w:r w:rsidRPr="00A73D92">
        <w:rPr>
          <w:rFonts w:ascii="Verdana" w:hAnsi="Verdana"/>
          <w:lang w:val="cs-CZ"/>
        </w:rPr>
        <w:t xml:space="preserve">Heidelsteigschule, Bamberg, </w:t>
      </w:r>
      <w:r w:rsidRPr="00A73D92">
        <w:rPr>
          <w:rFonts w:ascii="Verdana" w:hAnsi="Verdana"/>
          <w:b/>
          <w:lang w:val="cs-CZ"/>
        </w:rPr>
        <w:t>Německo</w:t>
      </w:r>
      <w:r w:rsidRPr="00A73D92">
        <w:rPr>
          <w:rFonts w:ascii="Verdana" w:hAnsi="Verdana"/>
          <w:lang w:val="cs-CZ"/>
        </w:rPr>
        <w:t xml:space="preserve"> </w:t>
      </w:r>
      <w:r w:rsidRPr="00A73D92">
        <w:rPr>
          <w:rFonts w:ascii="Verdana" w:hAnsi="Verdana" w:cstheme="minorHAnsi"/>
          <w:lang w:val="cs-CZ"/>
        </w:rPr>
        <w:t xml:space="preserve">● </w:t>
      </w:r>
      <w:r w:rsidRPr="00A73D92">
        <w:rPr>
          <w:rFonts w:ascii="Verdana" w:hAnsi="Verdana"/>
          <w:lang w:val="cs-CZ"/>
        </w:rPr>
        <w:t xml:space="preserve">Escola Canto dos Pássaros, Cabo Prio RJ, </w:t>
      </w:r>
      <w:r w:rsidRPr="00A73D92">
        <w:rPr>
          <w:rFonts w:ascii="Verdana" w:hAnsi="Verdana"/>
          <w:b/>
          <w:lang w:val="cs-CZ"/>
        </w:rPr>
        <w:t>Brazílie</w:t>
      </w:r>
      <w:r w:rsidRPr="00A73D92">
        <w:rPr>
          <w:rFonts w:ascii="Verdana" w:hAnsi="Verdana"/>
          <w:lang w:val="cs-CZ"/>
        </w:rPr>
        <w:t xml:space="preserve"> </w:t>
      </w:r>
      <w:r w:rsidRPr="00A73D92">
        <w:rPr>
          <w:rFonts w:ascii="Verdana" w:hAnsi="Verdana" w:cstheme="minorHAnsi"/>
          <w:lang w:val="cs-CZ"/>
        </w:rPr>
        <w:t xml:space="preserve">● </w:t>
      </w:r>
      <w:r w:rsidRPr="00A73D92">
        <w:rPr>
          <w:rFonts w:ascii="Verdana" w:hAnsi="Verdana"/>
          <w:lang w:val="cs-CZ"/>
        </w:rPr>
        <w:t xml:space="preserve">Groupe scholaire carlepont, Carlepont, </w:t>
      </w:r>
      <w:r w:rsidRPr="00A73D92">
        <w:rPr>
          <w:rFonts w:ascii="Verdana" w:hAnsi="Verdana"/>
          <w:b/>
          <w:lang w:val="cs-CZ"/>
        </w:rPr>
        <w:t>Francie</w:t>
      </w:r>
      <w:r w:rsidRPr="00A73D92">
        <w:rPr>
          <w:rFonts w:ascii="Verdana" w:hAnsi="Verdana"/>
          <w:lang w:val="cs-CZ"/>
        </w:rPr>
        <w:t xml:space="preserve"> </w:t>
      </w:r>
      <w:r w:rsidRPr="00A73D92">
        <w:rPr>
          <w:rFonts w:ascii="Verdana" w:hAnsi="Verdana" w:cstheme="minorHAnsi"/>
          <w:lang w:val="cs-CZ"/>
        </w:rPr>
        <w:t xml:space="preserve">● </w:t>
      </w:r>
      <w:r w:rsidRPr="00A73D92">
        <w:rPr>
          <w:rFonts w:ascii="Verdana" w:hAnsi="Verdana"/>
          <w:lang w:val="cs-CZ"/>
        </w:rPr>
        <w:t xml:space="preserve">Osnovna šola Simona Gregorčica Kobarid, Kobarid, </w:t>
      </w:r>
      <w:r w:rsidRPr="00A73D92">
        <w:rPr>
          <w:rFonts w:ascii="Verdana" w:hAnsi="Verdana"/>
          <w:b/>
          <w:lang w:val="cs-CZ"/>
        </w:rPr>
        <w:t>Slovinsko</w:t>
      </w:r>
      <w:r w:rsidRPr="00A73D92">
        <w:rPr>
          <w:rFonts w:ascii="Verdana" w:hAnsi="Verdana"/>
          <w:lang w:val="cs-CZ"/>
        </w:rPr>
        <w:t xml:space="preserve"> </w:t>
      </w:r>
      <w:r w:rsidRPr="00A73D92">
        <w:rPr>
          <w:rFonts w:ascii="Verdana" w:hAnsi="Verdana" w:cstheme="minorHAnsi"/>
          <w:lang w:val="cs-CZ"/>
        </w:rPr>
        <w:t xml:space="preserve">● </w:t>
      </w:r>
      <w:r w:rsidRPr="00A73D92">
        <w:rPr>
          <w:rFonts w:ascii="Verdana" w:hAnsi="Verdana"/>
          <w:lang w:val="cs-CZ"/>
        </w:rPr>
        <w:t xml:space="preserve">SzkoŁa Podstawowa, WrocŁaw, </w:t>
      </w:r>
      <w:r w:rsidRPr="00A73D92">
        <w:rPr>
          <w:rFonts w:ascii="Verdana" w:hAnsi="Verdana"/>
          <w:b/>
          <w:lang w:val="cs-CZ"/>
        </w:rPr>
        <w:t>Polsko</w:t>
      </w:r>
      <w:r w:rsidRPr="00A73D92">
        <w:rPr>
          <w:rFonts w:ascii="Verdana" w:hAnsi="Verdana"/>
          <w:lang w:val="cs-CZ"/>
        </w:rPr>
        <w:t xml:space="preserve"> </w:t>
      </w:r>
      <w:r w:rsidRPr="00A73D92">
        <w:rPr>
          <w:rFonts w:ascii="Verdana" w:hAnsi="Verdana" w:cstheme="minorHAnsi"/>
          <w:lang w:val="cs-CZ"/>
        </w:rPr>
        <w:t xml:space="preserve">● </w:t>
      </w:r>
      <w:r w:rsidRPr="00A73D92">
        <w:rPr>
          <w:rFonts w:ascii="Verdana" w:hAnsi="Verdana"/>
          <w:lang w:val="cs-CZ"/>
        </w:rPr>
        <w:t xml:space="preserve">Šiauliai „Sandoros“ Progymnasium, Šiauliai, </w:t>
      </w:r>
      <w:r w:rsidRPr="00A73D92">
        <w:rPr>
          <w:rFonts w:ascii="Verdana" w:hAnsi="Verdana"/>
          <w:b/>
          <w:lang w:val="cs-CZ"/>
        </w:rPr>
        <w:t>Litva</w:t>
      </w:r>
      <w:r w:rsidRPr="00A73D92">
        <w:rPr>
          <w:rFonts w:ascii="Verdana" w:hAnsi="Verdana"/>
          <w:lang w:val="cs-CZ"/>
        </w:rPr>
        <w:t xml:space="preserve"> </w:t>
      </w:r>
      <w:r w:rsidRPr="00A73D92">
        <w:rPr>
          <w:rFonts w:ascii="Verdana" w:hAnsi="Verdana" w:cstheme="minorHAnsi"/>
          <w:lang w:val="cs-CZ"/>
        </w:rPr>
        <w:t xml:space="preserve">● </w:t>
      </w:r>
      <w:r w:rsidRPr="00A73D92">
        <w:rPr>
          <w:rFonts w:ascii="Verdana" w:hAnsi="Verdana"/>
          <w:lang w:val="cs-CZ"/>
        </w:rPr>
        <w:t xml:space="preserve">Honore de Balzac, Nanterre, </w:t>
      </w:r>
      <w:r w:rsidRPr="00A73D92">
        <w:rPr>
          <w:rFonts w:ascii="Verdana" w:hAnsi="Verdana"/>
          <w:b/>
          <w:lang w:val="cs-CZ"/>
        </w:rPr>
        <w:t>Francie</w:t>
      </w:r>
    </w:p>
    <w:p w:rsidR="00BC7968" w:rsidRPr="00A73D92" w:rsidRDefault="00BC7968" w:rsidP="00BC7968">
      <w:pPr>
        <w:spacing w:line="480" w:lineRule="auto"/>
        <w:jc w:val="center"/>
        <w:rPr>
          <w:rFonts w:ascii="Verdana" w:hAnsi="Verdana" w:cstheme="minorHAnsi"/>
          <w:b/>
          <w:lang w:val="cs-CZ"/>
        </w:rPr>
      </w:pPr>
    </w:p>
    <w:p w:rsidR="00BC7968" w:rsidRPr="00A73D92" w:rsidRDefault="00BC7968" w:rsidP="00D211DE">
      <w:pPr>
        <w:pStyle w:val="Bezmezer"/>
        <w:rPr>
          <w:rFonts w:ascii="Verdana" w:hAnsi="Verdana"/>
          <w:lang w:val="cs-CZ"/>
        </w:rPr>
      </w:pPr>
    </w:p>
    <w:p w:rsidR="0000219D" w:rsidRPr="00A73D92" w:rsidRDefault="00D211DE" w:rsidP="00645EFC">
      <w:pPr>
        <w:spacing w:line="480" w:lineRule="auto"/>
        <w:jc w:val="center"/>
        <w:rPr>
          <w:rFonts w:ascii="Verdana" w:hAnsi="Verdana" w:cstheme="minorHAnsi"/>
          <w:b/>
          <w:lang w:val="cs-CZ"/>
        </w:rPr>
      </w:pPr>
      <w:r w:rsidRPr="00A73D92">
        <w:rPr>
          <w:rFonts w:ascii="Verdana" w:hAnsi="Verdana" w:cstheme="minorHAnsi"/>
          <w:b/>
          <w:lang w:val="cs-CZ"/>
        </w:rPr>
        <w:br/>
      </w:r>
    </w:p>
    <w:p w:rsidR="001F33E8" w:rsidRPr="00A73D92" w:rsidRDefault="00167779" w:rsidP="00645EFC">
      <w:pPr>
        <w:spacing w:line="480" w:lineRule="auto"/>
        <w:jc w:val="center"/>
        <w:rPr>
          <w:rFonts w:ascii="Verdana" w:hAnsi="Verdana" w:cstheme="minorHAnsi"/>
          <w:b/>
          <w:lang w:val="cs-CZ"/>
        </w:rPr>
      </w:pPr>
      <w:r w:rsidRPr="00A73D92">
        <w:rPr>
          <w:rFonts w:ascii="Verdana" w:hAnsi="Verdana" w:cstheme="minorHAnsi"/>
          <w:b/>
          <w:lang w:val="cs-CZ"/>
        </w:rPr>
        <w:t>Preze</w:t>
      </w:r>
      <w:r w:rsidR="00362BD8" w:rsidRPr="00A73D92">
        <w:rPr>
          <w:rFonts w:ascii="Verdana" w:hAnsi="Verdana" w:cstheme="minorHAnsi"/>
          <w:b/>
          <w:lang w:val="cs-CZ"/>
        </w:rPr>
        <w:t>ntované památky</w:t>
      </w:r>
      <w:r w:rsidR="00524925" w:rsidRPr="00A73D92">
        <w:rPr>
          <w:rFonts w:ascii="Verdana" w:hAnsi="Verdana" w:cstheme="minorHAnsi"/>
          <w:b/>
          <w:lang w:val="cs-CZ"/>
        </w:rPr>
        <w:t>, expozice Prahy</w:t>
      </w:r>
      <w:r w:rsidRPr="00A73D92">
        <w:rPr>
          <w:rFonts w:ascii="Verdana" w:hAnsi="Verdana" w:cstheme="minorHAnsi"/>
          <w:b/>
          <w:lang w:val="cs-CZ"/>
        </w:rPr>
        <w:t>:</w:t>
      </w:r>
    </w:p>
    <w:p w:rsidR="001F33E8" w:rsidRPr="00A73D92" w:rsidRDefault="001F33E8" w:rsidP="00645EFC">
      <w:pPr>
        <w:jc w:val="center"/>
        <w:rPr>
          <w:rFonts w:ascii="Verdana" w:hAnsi="Verdana"/>
          <w:lang w:val="cs-CZ"/>
        </w:rPr>
      </w:pPr>
      <w:r w:rsidRPr="00A73D92">
        <w:rPr>
          <w:rFonts w:ascii="Verdana" w:hAnsi="Verdana"/>
          <w:lang w:val="cs-CZ"/>
        </w:rPr>
        <w:t>Břevnovský klášter v Praze, keramický model vytvořen v DDM Praha 6</w:t>
      </w:r>
      <w:r w:rsidRPr="00A73D92">
        <w:rPr>
          <w:rFonts w:ascii="Verdana" w:hAnsi="Verdana"/>
          <w:lang w:val="cs-CZ"/>
        </w:rPr>
        <w:br/>
        <w:t>Věž Břevnovského kláštera v Praze, keramický model vytvořen</w:t>
      </w:r>
      <w:r w:rsidR="00D126BF" w:rsidRPr="00A73D92">
        <w:rPr>
          <w:rFonts w:ascii="Verdana" w:hAnsi="Verdana"/>
          <w:lang w:val="cs-CZ"/>
        </w:rPr>
        <w:t xml:space="preserve"> v DDM Praha 6</w:t>
      </w:r>
      <w:r w:rsidR="00D126BF" w:rsidRPr="00A73D92">
        <w:rPr>
          <w:rFonts w:ascii="Verdana" w:hAnsi="Verdana"/>
          <w:lang w:val="cs-CZ"/>
        </w:rPr>
        <w:br/>
        <w:t>Klášter na Bílé h</w:t>
      </w:r>
      <w:r w:rsidRPr="00A73D92">
        <w:rPr>
          <w:rFonts w:ascii="Verdana" w:hAnsi="Verdana"/>
          <w:lang w:val="cs-CZ"/>
        </w:rPr>
        <w:t>oře, kostel Panny Marie Vítězné, keramický model vytvořen v DDM Praha 6</w:t>
      </w:r>
      <w:r w:rsidRPr="00A73D92">
        <w:rPr>
          <w:rFonts w:ascii="Verdana" w:hAnsi="Verdana"/>
          <w:lang w:val="cs-CZ"/>
        </w:rPr>
        <w:br/>
        <w:t>Matyášova brána na Pražském Hradě, model zpracovaný DDM Praha 6</w:t>
      </w:r>
    </w:p>
    <w:p w:rsidR="001F33E8" w:rsidRPr="00A73D92" w:rsidRDefault="001F33E8" w:rsidP="00645EFC">
      <w:pPr>
        <w:jc w:val="center"/>
        <w:rPr>
          <w:rFonts w:ascii="Verdana" w:hAnsi="Verdana"/>
          <w:lang w:val="cs-CZ"/>
        </w:rPr>
      </w:pPr>
      <w:r w:rsidRPr="00A73D92">
        <w:rPr>
          <w:rFonts w:ascii="Verdana" w:hAnsi="Verdana"/>
          <w:lang w:val="cs-CZ"/>
        </w:rPr>
        <w:t>Mariánský sloup, Praha, původně na Staroměstském náměstí</w:t>
      </w:r>
    </w:p>
    <w:p w:rsidR="001F33E8" w:rsidRPr="00A73D92" w:rsidRDefault="001F33E8" w:rsidP="00645EFC">
      <w:pPr>
        <w:jc w:val="center"/>
        <w:rPr>
          <w:rFonts w:ascii="Verdana" w:hAnsi="Verdana"/>
          <w:lang w:val="cs-CZ"/>
        </w:rPr>
      </w:pPr>
      <w:r w:rsidRPr="00A73D92">
        <w:rPr>
          <w:rFonts w:ascii="Verdana" w:hAnsi="Verdana"/>
          <w:lang w:val="cs-CZ"/>
        </w:rPr>
        <w:t>Zámek Troja, Praha 7</w:t>
      </w:r>
    </w:p>
    <w:p w:rsidR="001F33E8" w:rsidRPr="00A73D92" w:rsidRDefault="001F33E8" w:rsidP="00645EFC">
      <w:pPr>
        <w:jc w:val="center"/>
        <w:rPr>
          <w:rFonts w:ascii="Verdana" w:hAnsi="Verdana"/>
          <w:lang w:val="cs-CZ"/>
        </w:rPr>
      </w:pPr>
      <w:r w:rsidRPr="00A73D92">
        <w:rPr>
          <w:rFonts w:ascii="Verdana" w:hAnsi="Verdana"/>
          <w:lang w:val="cs-CZ"/>
        </w:rPr>
        <w:t>Palác Michny z Vacínova, Praha, Malá Strana</w:t>
      </w:r>
    </w:p>
    <w:p w:rsidR="001F33E8" w:rsidRPr="00A73D92" w:rsidRDefault="001F33E8" w:rsidP="00645EFC">
      <w:pPr>
        <w:jc w:val="center"/>
        <w:rPr>
          <w:rFonts w:ascii="Verdana" w:hAnsi="Verdana"/>
          <w:lang w:val="cs-CZ"/>
        </w:rPr>
      </w:pPr>
      <w:r w:rsidRPr="00A73D92">
        <w:rPr>
          <w:rFonts w:ascii="Verdana" w:hAnsi="Verdana"/>
          <w:lang w:val="cs-CZ"/>
        </w:rPr>
        <w:t>Martinický palác, Praha, Hradčany</w:t>
      </w:r>
      <w:r w:rsidRPr="00A73D92">
        <w:rPr>
          <w:rFonts w:ascii="Verdana" w:hAnsi="Verdana"/>
          <w:lang w:val="cs-CZ"/>
        </w:rPr>
        <w:br/>
        <w:t>Šternberský palác, Praha, Hradčany</w:t>
      </w:r>
    </w:p>
    <w:p w:rsidR="00F64A89" w:rsidRPr="00A73D92" w:rsidRDefault="001F33E8" w:rsidP="00645EFC">
      <w:pPr>
        <w:jc w:val="center"/>
        <w:rPr>
          <w:rFonts w:ascii="Verdana" w:hAnsi="Verdana"/>
          <w:lang w:val="cs-CZ"/>
        </w:rPr>
      </w:pPr>
      <w:r w:rsidRPr="00A73D92">
        <w:rPr>
          <w:rFonts w:ascii="Verdana" w:hAnsi="Verdana"/>
          <w:lang w:val="cs-CZ"/>
        </w:rPr>
        <w:t>Sv. Terezie, poprsí sochy Pokora, fragment, Kostel sv. Mikuláše, Praha</w:t>
      </w:r>
    </w:p>
    <w:p w:rsidR="001F33E8" w:rsidRPr="00A73D92" w:rsidRDefault="001F33E8" w:rsidP="00645EFC">
      <w:pPr>
        <w:jc w:val="center"/>
        <w:rPr>
          <w:rFonts w:ascii="Verdana" w:hAnsi="Verdana"/>
          <w:lang w:val="cs-CZ"/>
        </w:rPr>
      </w:pPr>
      <w:r w:rsidRPr="00A73D92">
        <w:rPr>
          <w:rFonts w:ascii="Verdana" w:hAnsi="Verdana"/>
          <w:lang w:val="cs-CZ"/>
        </w:rPr>
        <w:t>Kostel sv. Mikuláše na Malé Straně</w:t>
      </w:r>
    </w:p>
    <w:p w:rsidR="001F33E8" w:rsidRPr="00A73D92" w:rsidRDefault="001F33E8" w:rsidP="00645EFC">
      <w:pPr>
        <w:jc w:val="center"/>
        <w:rPr>
          <w:rFonts w:ascii="Verdana" w:hAnsi="Verdana"/>
          <w:lang w:val="cs-CZ"/>
        </w:rPr>
      </w:pPr>
      <w:r w:rsidRPr="00A73D92">
        <w:rPr>
          <w:rFonts w:ascii="Verdana" w:hAnsi="Verdana"/>
          <w:lang w:val="cs-CZ"/>
        </w:rPr>
        <w:t>Zahrada Trojského zámku v Praze</w:t>
      </w:r>
    </w:p>
    <w:p w:rsidR="001F33E8" w:rsidRPr="00A73D92" w:rsidRDefault="001F33E8" w:rsidP="00167779">
      <w:pPr>
        <w:rPr>
          <w:rFonts w:ascii="Verdana" w:hAnsi="Verdana" w:cstheme="minorHAnsi"/>
          <w:lang w:val="cs-CZ"/>
        </w:rPr>
      </w:pPr>
    </w:p>
    <w:p w:rsidR="001F33E8" w:rsidRPr="00A73D92" w:rsidRDefault="001F33E8" w:rsidP="00974F5E">
      <w:pPr>
        <w:pStyle w:val="Nadpis2"/>
        <w:shd w:val="clear" w:color="auto" w:fill="FFFFFF"/>
        <w:spacing w:before="0" w:line="300" w:lineRule="atLeast"/>
        <w:jc w:val="both"/>
        <w:textAlignment w:val="baseline"/>
        <w:rPr>
          <w:rFonts w:ascii="Verdana" w:hAnsi="Verdana" w:cstheme="minorHAnsi"/>
          <w:color w:val="auto"/>
          <w:lang w:val="cs-CZ"/>
        </w:rPr>
      </w:pPr>
    </w:p>
    <w:p w:rsidR="00066042" w:rsidRPr="00A73D92" w:rsidRDefault="000E0E62" w:rsidP="00974F5E">
      <w:pPr>
        <w:pStyle w:val="Nadpis2"/>
        <w:shd w:val="clear" w:color="auto" w:fill="FFFFFF"/>
        <w:spacing w:before="0" w:line="300" w:lineRule="atLeast"/>
        <w:jc w:val="both"/>
        <w:textAlignment w:val="baseline"/>
        <w:rPr>
          <w:rFonts w:ascii="Verdana" w:eastAsia="Batang" w:hAnsi="Verdana" w:cstheme="minorHAnsi"/>
          <w:bCs w:val="0"/>
          <w:color w:val="auto"/>
          <w:sz w:val="24"/>
          <w:szCs w:val="24"/>
          <w:lang w:val="cs-CZ"/>
        </w:rPr>
      </w:pPr>
      <w:r w:rsidRPr="00A73D92">
        <w:rPr>
          <w:rFonts w:ascii="Verdana" w:hAnsi="Verdana" w:cstheme="minorHAnsi"/>
          <w:color w:val="auto"/>
          <w:lang w:val="cs-CZ"/>
        </w:rPr>
        <w:t xml:space="preserve">Výstava </w:t>
      </w:r>
      <w:r w:rsidR="00524925" w:rsidRPr="00A73D92">
        <w:rPr>
          <w:rFonts w:ascii="Verdana" w:eastAsia="Batang" w:hAnsi="Verdana" w:cstheme="minorHAnsi"/>
          <w:bCs w:val="0"/>
          <w:color w:val="auto"/>
          <w:sz w:val="24"/>
          <w:szCs w:val="24"/>
          <w:lang w:val="cs-CZ"/>
        </w:rPr>
        <w:t xml:space="preserve">Baroko </w:t>
      </w:r>
      <w:r w:rsidR="00C23239" w:rsidRPr="00A73D92">
        <w:rPr>
          <w:rFonts w:ascii="Verdana" w:eastAsia="Batang" w:hAnsi="Verdana" w:cstheme="minorHAnsi"/>
          <w:bCs w:val="0"/>
          <w:color w:val="auto"/>
          <w:sz w:val="24"/>
          <w:szCs w:val="24"/>
          <w:lang w:val="cs-CZ"/>
        </w:rPr>
        <w:t>v českých zemích</w:t>
      </w:r>
    </w:p>
    <w:p w:rsidR="000E0E62" w:rsidRPr="00A73D92" w:rsidRDefault="000E0E62" w:rsidP="00974F5E">
      <w:pPr>
        <w:jc w:val="both"/>
        <w:rPr>
          <w:rFonts w:ascii="Verdana" w:hAnsi="Verdana" w:cstheme="minorHAnsi"/>
          <w:b/>
          <w:lang w:val="cs-CZ"/>
        </w:rPr>
      </w:pPr>
    </w:p>
    <w:p w:rsidR="00DF47FA" w:rsidRPr="00A73D92" w:rsidRDefault="00846106" w:rsidP="00645EFC">
      <w:pPr>
        <w:jc w:val="both"/>
        <w:rPr>
          <w:rFonts w:ascii="Verdana" w:hAnsi="Verdana" w:cstheme="minorHAnsi"/>
          <w:lang w:val="cs-CZ"/>
        </w:rPr>
      </w:pPr>
      <w:r w:rsidRPr="00A73D92">
        <w:rPr>
          <w:rFonts w:ascii="Verdana" w:hAnsi="Verdana" w:cstheme="minorHAnsi"/>
          <w:lang w:val="cs-CZ"/>
        </w:rPr>
        <w:t>Společnost Czech Architecture Week</w:t>
      </w:r>
      <w:r w:rsidR="00066042" w:rsidRPr="00A73D92">
        <w:rPr>
          <w:rFonts w:ascii="Verdana" w:hAnsi="Verdana" w:cstheme="minorHAnsi"/>
          <w:lang w:val="cs-CZ"/>
        </w:rPr>
        <w:t>, pořád</w:t>
      </w:r>
      <w:r w:rsidR="00974F5E" w:rsidRPr="00A73D92">
        <w:rPr>
          <w:rFonts w:ascii="Verdana" w:hAnsi="Verdana" w:cstheme="minorHAnsi"/>
          <w:lang w:val="cs-CZ"/>
        </w:rPr>
        <w:t>a</w:t>
      </w:r>
      <w:r w:rsidR="00ED6FD5" w:rsidRPr="00A73D92">
        <w:rPr>
          <w:rFonts w:ascii="Verdana" w:hAnsi="Verdana" w:cstheme="minorHAnsi"/>
          <w:lang w:val="cs-CZ"/>
        </w:rPr>
        <w:t>l</w:t>
      </w:r>
      <w:r w:rsidR="00524925" w:rsidRPr="00A73D92">
        <w:rPr>
          <w:rFonts w:ascii="Verdana" w:hAnsi="Verdana" w:cstheme="minorHAnsi"/>
          <w:lang w:val="cs-CZ"/>
        </w:rPr>
        <w:t>a</w:t>
      </w:r>
      <w:r w:rsidR="00F80E4A" w:rsidRPr="00A73D92">
        <w:rPr>
          <w:rFonts w:ascii="Verdana" w:hAnsi="Verdana" w:cstheme="minorHAnsi"/>
          <w:lang w:val="cs-CZ"/>
        </w:rPr>
        <w:t xml:space="preserve"> ve dnech </w:t>
      </w:r>
      <w:r w:rsidR="00914C25" w:rsidRPr="00A73D92">
        <w:rPr>
          <w:rFonts w:ascii="Verdana" w:hAnsi="Verdana"/>
          <w:lang w:val="cs-CZ"/>
        </w:rPr>
        <w:t xml:space="preserve">12. 9. – 15. 10. 2017 </w:t>
      </w:r>
      <w:r w:rsidR="00066042" w:rsidRPr="00A73D92">
        <w:rPr>
          <w:rFonts w:ascii="Verdana" w:hAnsi="Verdana" w:cstheme="minorHAnsi"/>
          <w:lang w:val="cs-CZ"/>
        </w:rPr>
        <w:t xml:space="preserve">výstavu </w:t>
      </w:r>
      <w:r w:rsidR="00560B60" w:rsidRPr="00A73D92">
        <w:rPr>
          <w:rFonts w:ascii="Verdana" w:hAnsi="Verdana" w:cstheme="minorHAnsi"/>
          <w:lang w:val="cs-CZ"/>
        </w:rPr>
        <w:t xml:space="preserve">Baroko </w:t>
      </w:r>
      <w:r w:rsidR="00914C25" w:rsidRPr="00A73D92">
        <w:rPr>
          <w:rFonts w:ascii="Verdana" w:hAnsi="Verdana" w:cstheme="minorHAnsi"/>
          <w:lang w:val="cs-CZ"/>
        </w:rPr>
        <w:t xml:space="preserve">v českých zemích v barokním paláci Clam-Gallas na Starém Městě pražském. </w:t>
      </w:r>
      <w:r w:rsidRPr="00A73D92">
        <w:rPr>
          <w:rFonts w:ascii="Verdana" w:hAnsi="Verdana" w:cstheme="minorHAnsi"/>
          <w:lang w:val="cs-CZ"/>
        </w:rPr>
        <w:t xml:space="preserve">Hlavní téma letošního festivalu bylo baroko. </w:t>
      </w:r>
      <w:r w:rsidR="00DF47FA" w:rsidRPr="00A73D92">
        <w:rPr>
          <w:rFonts w:ascii="Verdana" w:hAnsi="Verdana" w:cstheme="minorHAnsi"/>
          <w:lang w:val="cs-CZ"/>
        </w:rPr>
        <w:t xml:space="preserve">Prostor palce stavěný v barokním slohu nádherně korespondoval s tématem výstavy a všechny exponáty tak v expozici vskutku vypadaly jako doma. </w:t>
      </w:r>
    </w:p>
    <w:p w:rsidR="00846106" w:rsidRPr="00A73D92" w:rsidRDefault="004B74BB" w:rsidP="00645EFC">
      <w:pPr>
        <w:jc w:val="both"/>
        <w:rPr>
          <w:rFonts w:ascii="Verdana" w:hAnsi="Verdana" w:cstheme="minorHAnsi"/>
          <w:lang w:val="cs-CZ"/>
        </w:rPr>
      </w:pPr>
      <w:r w:rsidRPr="00A73D92">
        <w:rPr>
          <w:rFonts w:ascii="Verdana" w:hAnsi="Verdana" w:cstheme="minorHAnsi"/>
          <w:lang w:val="cs-CZ"/>
        </w:rPr>
        <w:t xml:space="preserve">Celá vstupní expozice byla věnována Praze. Byly zde vystaveny makety pražských barokních paláců – Martinický, Šternberský či palác Michny z Vacínova. Celé místnosti dominoval, dnes již bohužel stržený  - morový sloup ze Staroměstského náměstí, který u návštěvníků budil velký obdiv. </w:t>
      </w:r>
      <w:r w:rsidR="00D126BF" w:rsidRPr="00A73D92">
        <w:rPr>
          <w:rFonts w:ascii="Verdana" w:hAnsi="Verdana" w:cstheme="minorHAnsi"/>
          <w:lang w:val="cs-CZ"/>
        </w:rPr>
        <w:t xml:space="preserve">Hned u pokladny návštěvníci mohli vidět také keramické modely, vytvořené dětmi. Jeden kostela Břevnovského kláštera a druhý kostela kláštera na Bílé hoře. I v dalších místnostech byla Praha zastoupena, ať už artefakty, jako jsou sochy, další modely, interaktivní exponáty či tisky zapůjčené z Národní technické knihovny. Makety nám zapůjčili mimo jiné ze správy Pražského hradu či z Národního technického muzea. </w:t>
      </w:r>
    </w:p>
    <w:p w:rsidR="00D126BF" w:rsidRPr="00A73D92" w:rsidRDefault="00D126BF" w:rsidP="00645EFC">
      <w:pPr>
        <w:jc w:val="both"/>
        <w:rPr>
          <w:rFonts w:ascii="Verdana" w:hAnsi="Verdana" w:cstheme="minorHAnsi"/>
          <w:lang w:val="cs-CZ"/>
        </w:rPr>
      </w:pPr>
      <w:r w:rsidRPr="00A73D92">
        <w:rPr>
          <w:rFonts w:ascii="Verdana" w:hAnsi="Verdana" w:cstheme="minorHAnsi"/>
          <w:lang w:val="cs-CZ"/>
        </w:rPr>
        <w:t xml:space="preserve">Součástí výstavy byly i dětské práce, zapojily se i děti z pražských škol. Jejich unikátní pohled na problematiku baroka, pěkně rozsvítil celou výstavu a ukázal nám, jakým způsobem děti vnímají celou opulentní a okázalou kulturu barokní doby. </w:t>
      </w:r>
      <w:r w:rsidR="00645EFC" w:rsidRPr="00A73D92">
        <w:rPr>
          <w:rFonts w:ascii="Verdana" w:hAnsi="Verdana" w:cstheme="minorHAnsi"/>
          <w:lang w:val="cs-CZ"/>
        </w:rPr>
        <w:t>Oslovování škol probíhalo ve spolupráci s odborem školství a mládeže magistrátu hlavního města Prahy.</w:t>
      </w:r>
    </w:p>
    <w:p w:rsidR="00FE00D9" w:rsidRPr="00A73D92" w:rsidRDefault="00D126BF" w:rsidP="00645EFC">
      <w:pPr>
        <w:jc w:val="both"/>
        <w:rPr>
          <w:rFonts w:ascii="Verdana" w:hAnsi="Verdana" w:cstheme="minorHAnsi"/>
          <w:lang w:val="cs-CZ"/>
        </w:rPr>
      </w:pPr>
      <w:r w:rsidRPr="00A73D92">
        <w:rPr>
          <w:rFonts w:ascii="Verdana" w:hAnsi="Verdana" w:cstheme="minorHAnsi"/>
          <w:lang w:val="cs-CZ"/>
        </w:rPr>
        <w:t>Celý ročník byl mezinárodní a konal se ve spolupráci s jedenácti ambasádami.</w:t>
      </w:r>
      <w:r w:rsidR="00C2573B" w:rsidRPr="00A73D92">
        <w:rPr>
          <w:rFonts w:ascii="Verdana" w:hAnsi="Verdana" w:cstheme="minorHAnsi"/>
          <w:lang w:val="cs-CZ"/>
        </w:rPr>
        <w:t xml:space="preserve"> </w:t>
      </w:r>
      <w:r w:rsidR="00645EFC" w:rsidRPr="00A73D92">
        <w:rPr>
          <w:rFonts w:ascii="Verdana" w:hAnsi="Verdana" w:cstheme="minorHAnsi"/>
          <w:lang w:val="cs-CZ"/>
        </w:rPr>
        <w:t>Uveďme</w:t>
      </w:r>
      <w:r w:rsidR="00C2573B" w:rsidRPr="00A73D92">
        <w:rPr>
          <w:rFonts w:ascii="Verdana" w:hAnsi="Verdana" w:cstheme="minorHAnsi"/>
          <w:lang w:val="cs-CZ"/>
        </w:rPr>
        <w:t xml:space="preserve"> například Spojené státy Mexické, </w:t>
      </w:r>
      <w:r w:rsidR="00645EFC" w:rsidRPr="00A73D92">
        <w:rPr>
          <w:rFonts w:ascii="Verdana" w:hAnsi="Verdana" w:cstheme="minorHAnsi"/>
          <w:lang w:val="cs-CZ"/>
        </w:rPr>
        <w:t>Italská republika, Slovinsko atd. Výstavy se zúčastnilo jedenáct států z celého světa.</w:t>
      </w:r>
    </w:p>
    <w:p w:rsidR="00FE00D9" w:rsidRPr="00A73D92" w:rsidRDefault="00FE00D9">
      <w:pPr>
        <w:rPr>
          <w:rFonts w:ascii="Verdana" w:hAnsi="Verdana" w:cstheme="minorHAnsi"/>
          <w:lang w:val="cs-CZ"/>
        </w:rPr>
      </w:pPr>
    </w:p>
    <w:p w:rsidR="00FE00D9" w:rsidRPr="00A73D92" w:rsidRDefault="00FE00D9">
      <w:pPr>
        <w:rPr>
          <w:rFonts w:ascii="Verdana" w:hAnsi="Verdana" w:cstheme="minorHAnsi"/>
          <w:b/>
          <w:lang w:val="cs-CZ"/>
        </w:rPr>
      </w:pPr>
      <w:r w:rsidRPr="00A73D92">
        <w:rPr>
          <w:rFonts w:ascii="Verdana" w:hAnsi="Verdana" w:cs="Arial"/>
          <w:b/>
          <w:noProof/>
          <w:color w:val="0070C0"/>
          <w:sz w:val="32"/>
          <w:lang w:val="cs-CZ"/>
        </w:rPr>
        <w:drawing>
          <wp:anchor distT="0" distB="0" distL="114300" distR="114300" simplePos="0" relativeHeight="251781120" behindDoc="1" locked="0" layoutInCell="1" allowOverlap="1">
            <wp:simplePos x="0" y="0"/>
            <wp:positionH relativeFrom="column">
              <wp:posOffset>3518535</wp:posOffset>
            </wp:positionH>
            <wp:positionV relativeFrom="paragraph">
              <wp:posOffset>5024120</wp:posOffset>
            </wp:positionV>
            <wp:extent cx="3313430" cy="1862455"/>
            <wp:effectExtent l="0" t="0" r="0" b="0"/>
            <wp:wrapTight wrapText="bothSides">
              <wp:wrapPolygon edited="0">
                <wp:start x="0" y="0"/>
                <wp:lineTo x="0" y="21431"/>
                <wp:lineTo x="21484" y="21431"/>
                <wp:lineTo x="21484" y="0"/>
                <wp:lineTo x="0" y="0"/>
              </wp:wrapPolygon>
            </wp:wrapTight>
            <wp:docPr id="15" name="Obrázek 15" descr="J:\Fotky\22181229_1961565360756596_76730316400082911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Fotky\22181229_1961565360756596_7673031640008291162_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3430" cy="1862455"/>
                    </a:xfrm>
                    <a:prstGeom prst="rect">
                      <a:avLst/>
                    </a:prstGeom>
                    <a:noFill/>
                    <a:ln>
                      <a:noFill/>
                    </a:ln>
                  </pic:spPr>
                </pic:pic>
              </a:graphicData>
            </a:graphic>
          </wp:anchor>
        </w:drawing>
      </w:r>
      <w:r w:rsidRPr="00A73D92">
        <w:rPr>
          <w:rFonts w:ascii="Verdana" w:hAnsi="Verdana" w:cs="Arial"/>
          <w:b/>
          <w:noProof/>
          <w:color w:val="0070C0"/>
          <w:sz w:val="32"/>
          <w:lang w:val="cs-CZ"/>
        </w:rPr>
        <w:drawing>
          <wp:anchor distT="0" distB="0" distL="114300" distR="114300" simplePos="0" relativeHeight="251782144" behindDoc="1" locked="0" layoutInCell="1" allowOverlap="1">
            <wp:simplePos x="0" y="0"/>
            <wp:positionH relativeFrom="column">
              <wp:posOffset>-28575</wp:posOffset>
            </wp:positionH>
            <wp:positionV relativeFrom="paragraph">
              <wp:posOffset>5021580</wp:posOffset>
            </wp:positionV>
            <wp:extent cx="3314700" cy="1863725"/>
            <wp:effectExtent l="0" t="0" r="0" b="0"/>
            <wp:wrapTight wrapText="bothSides">
              <wp:wrapPolygon edited="0">
                <wp:start x="0" y="0"/>
                <wp:lineTo x="0" y="21416"/>
                <wp:lineTo x="21476" y="21416"/>
                <wp:lineTo x="21476" y="0"/>
                <wp:lineTo x="0" y="0"/>
              </wp:wrapPolygon>
            </wp:wrapTight>
            <wp:docPr id="16" name="Obrázek 16" descr="J:\Fotky\22256739_1961565170756615_25481833380817539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Fotky\22256739_1961565170756615_2548183338081753999_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1863725"/>
                    </a:xfrm>
                    <a:prstGeom prst="rect">
                      <a:avLst/>
                    </a:prstGeom>
                    <a:noFill/>
                    <a:ln>
                      <a:noFill/>
                    </a:ln>
                  </pic:spPr>
                </pic:pic>
              </a:graphicData>
            </a:graphic>
          </wp:anchor>
        </w:drawing>
      </w:r>
      <w:r w:rsidRPr="00A73D92">
        <w:rPr>
          <w:rFonts w:ascii="Verdana" w:hAnsi="Verdana" w:cstheme="minorHAnsi"/>
          <w:noProof/>
          <w:lang w:val="cs-CZ"/>
        </w:rPr>
        <w:drawing>
          <wp:anchor distT="0" distB="0" distL="114300" distR="114300" simplePos="0" relativeHeight="251779072" behindDoc="1" locked="0" layoutInCell="1" allowOverlap="1">
            <wp:simplePos x="0" y="0"/>
            <wp:positionH relativeFrom="column">
              <wp:posOffset>3513455</wp:posOffset>
            </wp:positionH>
            <wp:positionV relativeFrom="paragraph">
              <wp:posOffset>2647315</wp:posOffset>
            </wp:positionV>
            <wp:extent cx="3314700" cy="2212340"/>
            <wp:effectExtent l="0" t="0" r="0" b="0"/>
            <wp:wrapTight wrapText="bothSides">
              <wp:wrapPolygon edited="0">
                <wp:start x="0" y="0"/>
                <wp:lineTo x="0" y="21389"/>
                <wp:lineTo x="21476" y="21389"/>
                <wp:lineTo x="21476" y="0"/>
                <wp:lineTo x="0" y="0"/>
              </wp:wrapPolygon>
            </wp:wrapTight>
            <wp:docPr id="12" name="Obrázek 12" descr="J:\Fotky\2017\Baroko\Vernisáž\_DSC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Fotky\2017\Baroko\Vernisáž\_DSC17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212340"/>
                    </a:xfrm>
                    <a:prstGeom prst="rect">
                      <a:avLst/>
                    </a:prstGeom>
                    <a:noFill/>
                    <a:ln>
                      <a:noFill/>
                    </a:ln>
                  </pic:spPr>
                </pic:pic>
              </a:graphicData>
            </a:graphic>
          </wp:anchor>
        </w:drawing>
      </w:r>
      <w:r w:rsidRPr="00A73D92">
        <w:rPr>
          <w:rFonts w:ascii="Verdana" w:hAnsi="Verdana" w:cstheme="minorHAnsi"/>
          <w:noProof/>
          <w:lang w:val="cs-CZ"/>
        </w:rPr>
        <w:drawing>
          <wp:anchor distT="0" distB="0" distL="114300" distR="114300" simplePos="0" relativeHeight="251780096" behindDoc="1" locked="0" layoutInCell="1" allowOverlap="1">
            <wp:simplePos x="0" y="0"/>
            <wp:positionH relativeFrom="column">
              <wp:posOffset>3517265</wp:posOffset>
            </wp:positionH>
            <wp:positionV relativeFrom="paragraph">
              <wp:posOffset>266065</wp:posOffset>
            </wp:positionV>
            <wp:extent cx="3313430" cy="2212340"/>
            <wp:effectExtent l="0" t="0" r="0" b="0"/>
            <wp:wrapTight wrapText="bothSides">
              <wp:wrapPolygon edited="0">
                <wp:start x="0" y="0"/>
                <wp:lineTo x="0" y="21389"/>
                <wp:lineTo x="21484" y="21389"/>
                <wp:lineTo x="21484" y="0"/>
                <wp:lineTo x="0" y="0"/>
              </wp:wrapPolygon>
            </wp:wrapTight>
            <wp:docPr id="13" name="Obrázek 13" descr="J:\Fotky\2017\Baroko\Vernisáž\_DSC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Fotky\2017\Baroko\Vernisáž\_DSC174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3430" cy="2212340"/>
                    </a:xfrm>
                    <a:prstGeom prst="rect">
                      <a:avLst/>
                    </a:prstGeom>
                    <a:noFill/>
                    <a:ln>
                      <a:noFill/>
                    </a:ln>
                  </pic:spPr>
                </pic:pic>
              </a:graphicData>
            </a:graphic>
          </wp:anchor>
        </w:drawing>
      </w:r>
      <w:r w:rsidRPr="00A73D92">
        <w:rPr>
          <w:rFonts w:ascii="Verdana" w:hAnsi="Verdana" w:cstheme="minorHAnsi"/>
          <w:noProof/>
          <w:lang w:val="cs-CZ"/>
        </w:rPr>
        <w:drawing>
          <wp:anchor distT="0" distB="0" distL="114300" distR="114300" simplePos="0" relativeHeight="251783168" behindDoc="1" locked="0" layoutInCell="1" allowOverlap="1">
            <wp:simplePos x="0" y="0"/>
            <wp:positionH relativeFrom="column">
              <wp:posOffset>-9525</wp:posOffset>
            </wp:positionH>
            <wp:positionV relativeFrom="paragraph">
              <wp:posOffset>262890</wp:posOffset>
            </wp:positionV>
            <wp:extent cx="3314700" cy="2212340"/>
            <wp:effectExtent l="0" t="0" r="0" b="0"/>
            <wp:wrapTight wrapText="bothSides">
              <wp:wrapPolygon edited="0">
                <wp:start x="0" y="0"/>
                <wp:lineTo x="0" y="21389"/>
                <wp:lineTo x="21476" y="21389"/>
                <wp:lineTo x="21476" y="0"/>
                <wp:lineTo x="0" y="0"/>
              </wp:wrapPolygon>
            </wp:wrapTight>
            <wp:docPr id="20" name="Obrázek 20" descr="J:\Fotky\2017\Baroko\Vernisáž\_DSC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Fotky\2017\Baroko\Vernisáž\_DSC177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212340"/>
                    </a:xfrm>
                    <a:prstGeom prst="rect">
                      <a:avLst/>
                    </a:prstGeom>
                    <a:noFill/>
                    <a:ln>
                      <a:noFill/>
                    </a:ln>
                  </pic:spPr>
                </pic:pic>
              </a:graphicData>
            </a:graphic>
          </wp:anchor>
        </w:drawing>
      </w:r>
      <w:r w:rsidRPr="00A73D92">
        <w:rPr>
          <w:rFonts w:ascii="Verdana" w:hAnsi="Verdana" w:cstheme="minorHAnsi"/>
          <w:b/>
          <w:lang w:val="cs-CZ"/>
        </w:rPr>
        <w:t>Fotodokumentace výstavy</w:t>
      </w:r>
    </w:p>
    <w:p w:rsidR="00FE00D9" w:rsidRPr="00A73D92" w:rsidRDefault="00FE00D9" w:rsidP="00FE00D9">
      <w:pPr>
        <w:rPr>
          <w:lang w:val="cs-CZ"/>
        </w:rPr>
      </w:pPr>
      <w:r w:rsidRPr="00A73D92">
        <w:rPr>
          <w:rFonts w:ascii="Verdana" w:hAnsi="Verdana" w:cstheme="minorHAnsi"/>
          <w:noProof/>
          <w:lang w:val="cs-CZ"/>
        </w:rPr>
        <w:drawing>
          <wp:anchor distT="0" distB="0" distL="114300" distR="114300" simplePos="0" relativeHeight="251778048" behindDoc="1" locked="0" layoutInCell="1" allowOverlap="1">
            <wp:simplePos x="0" y="0"/>
            <wp:positionH relativeFrom="column">
              <wp:posOffset>-17780</wp:posOffset>
            </wp:positionH>
            <wp:positionV relativeFrom="paragraph">
              <wp:posOffset>2464435</wp:posOffset>
            </wp:positionV>
            <wp:extent cx="3315970" cy="2209800"/>
            <wp:effectExtent l="0" t="0" r="0" b="0"/>
            <wp:wrapTight wrapText="bothSides">
              <wp:wrapPolygon edited="0">
                <wp:start x="0" y="0"/>
                <wp:lineTo x="0" y="21414"/>
                <wp:lineTo x="21468" y="21414"/>
                <wp:lineTo x="21468" y="0"/>
                <wp:lineTo x="0" y="0"/>
              </wp:wrapPolygon>
            </wp:wrapTight>
            <wp:docPr id="14" name="Obrázek 14" descr="J:\Fotky\2017\Baroko\Vernisáž\_DSC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Fotky\2017\Baroko\Vernisáž\_DSC175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5970" cy="2209800"/>
                    </a:xfrm>
                    <a:prstGeom prst="rect">
                      <a:avLst/>
                    </a:prstGeom>
                    <a:noFill/>
                    <a:ln>
                      <a:noFill/>
                    </a:ln>
                  </pic:spPr>
                </pic:pic>
              </a:graphicData>
            </a:graphic>
          </wp:anchor>
        </w:drawing>
      </w:r>
    </w:p>
    <w:p w:rsidR="00A73D92" w:rsidRPr="00A73D92" w:rsidRDefault="00A73D92" w:rsidP="00A73D92">
      <w:pPr>
        <w:rPr>
          <w:rFonts w:ascii="Verdana" w:hAnsi="Verdana" w:cs="Arial"/>
          <w:b/>
          <w:noProof/>
          <w:lang w:val="cs-CZ"/>
        </w:rPr>
      </w:pPr>
      <w:r w:rsidRPr="00A73D92">
        <w:rPr>
          <w:rFonts w:ascii="Verdana" w:hAnsi="Verdana" w:cs="Arial"/>
          <w:b/>
          <w:noProof/>
          <w:lang w:val="cs-CZ"/>
        </w:rPr>
        <w:t>Video dokumentace</w:t>
      </w:r>
    </w:p>
    <w:p w:rsidR="00A73D92" w:rsidRPr="00A73D92" w:rsidRDefault="00A73D92" w:rsidP="00A73D92">
      <w:pPr>
        <w:rPr>
          <w:rFonts w:ascii="Verdana" w:hAnsi="Verdana" w:cs="Arial"/>
          <w:noProof/>
          <w:lang w:val="cs-CZ"/>
        </w:rPr>
      </w:pPr>
    </w:p>
    <w:p w:rsidR="00A73D92" w:rsidRPr="00A73D92" w:rsidRDefault="00A73D92" w:rsidP="00A73D92">
      <w:pPr>
        <w:rPr>
          <w:rFonts w:ascii="Verdana" w:hAnsi="Verdana" w:cs="Arial"/>
          <w:noProof/>
          <w:lang w:val="cs-CZ"/>
        </w:rPr>
      </w:pPr>
      <w:r w:rsidRPr="00A73D92">
        <w:rPr>
          <w:rFonts w:ascii="Verdana" w:hAnsi="Verdana" w:cs="Arial"/>
          <w:noProof/>
          <w:lang w:val="cs-CZ"/>
        </w:rPr>
        <w:t>https://www.youtube.com/watch?v=QnGYAfxpsjM</w:t>
      </w:r>
    </w:p>
    <w:p w:rsidR="00A73D92" w:rsidRPr="00A73D92" w:rsidRDefault="00A73D92" w:rsidP="00FE00D9">
      <w:pPr>
        <w:rPr>
          <w:rFonts w:ascii="Verdana" w:hAnsi="Verdana"/>
          <w:lang w:val="cs-CZ"/>
        </w:rPr>
      </w:pPr>
    </w:p>
    <w:p w:rsidR="00FE00D9" w:rsidRPr="00A73D92" w:rsidRDefault="00FE00D9" w:rsidP="00FE00D9">
      <w:pPr>
        <w:rPr>
          <w:rFonts w:ascii="Verdana" w:hAnsi="Verdana"/>
          <w:sz w:val="22"/>
          <w:szCs w:val="22"/>
          <w:lang w:val="cs-CZ"/>
        </w:rPr>
      </w:pPr>
      <w:r w:rsidRPr="00A73D92">
        <w:rPr>
          <w:rFonts w:ascii="Verdana" w:hAnsi="Verdana"/>
          <w:lang w:val="cs-CZ"/>
        </w:rPr>
        <w:t xml:space="preserve">Video Výstava Baroko v českých zemích zachycuje výstavu, která proběhla v pražském Clam-Gallasově paláce od 12. 9. do 15. 10. 2017. Snímek dokumentuje úspěšnou snahu organizátorů </w:t>
      </w:r>
      <w:r w:rsidR="00A73D92" w:rsidRPr="00A73D92">
        <w:rPr>
          <w:rFonts w:ascii="Verdana" w:hAnsi="Verdana"/>
          <w:lang w:val="cs-CZ"/>
        </w:rPr>
        <w:t>přiblížit dětem dobu</w:t>
      </w:r>
      <w:r w:rsidRPr="00A73D92">
        <w:rPr>
          <w:rFonts w:ascii="Verdana" w:hAnsi="Verdana"/>
          <w:lang w:val="cs-CZ"/>
        </w:rPr>
        <w:t xml:space="preserve"> baroka a jeh</w:t>
      </w:r>
      <w:r w:rsidR="00A73D92" w:rsidRPr="00A73D92">
        <w:rPr>
          <w:rFonts w:ascii="Verdana" w:hAnsi="Verdana"/>
          <w:lang w:val="cs-CZ"/>
        </w:rPr>
        <w:t xml:space="preserve">o architekturu. Na záběrech se </w:t>
      </w:r>
      <w:r w:rsidRPr="00A73D92">
        <w:rPr>
          <w:rFonts w:ascii="Verdana" w:hAnsi="Verdana"/>
          <w:lang w:val="cs-CZ"/>
        </w:rPr>
        <w:t>v překrásné atmosféře barokního paláce střídají ukázky vystavených architektonických modelů, obrazů a dob</w:t>
      </w:r>
      <w:r w:rsidR="00A73D92" w:rsidRPr="00A73D92">
        <w:rPr>
          <w:rFonts w:ascii="Verdana" w:hAnsi="Verdana"/>
          <w:lang w:val="cs-CZ"/>
        </w:rPr>
        <w:t xml:space="preserve">ových artefaktů se záběry dětí </w:t>
      </w:r>
      <w:r w:rsidRPr="00A73D92">
        <w:rPr>
          <w:rFonts w:ascii="Verdana" w:hAnsi="Verdana"/>
          <w:lang w:val="cs-CZ"/>
        </w:rPr>
        <w:t>ze škol, které výstavu navštívily a kter</w:t>
      </w:r>
      <w:r w:rsidR="00A73D92" w:rsidRPr="00A73D92">
        <w:rPr>
          <w:rFonts w:ascii="Verdana" w:hAnsi="Verdana"/>
          <w:lang w:val="cs-CZ"/>
        </w:rPr>
        <w:t xml:space="preserve">é se zaujetím sledují exponáty a </w:t>
      </w:r>
      <w:r w:rsidRPr="00A73D92">
        <w:rPr>
          <w:rFonts w:ascii="Verdana" w:hAnsi="Verdana"/>
          <w:lang w:val="cs-CZ"/>
        </w:rPr>
        <w:t xml:space="preserve">zajímavý výklad odborných průvodců. Video svým přehledným informativním charakterem posloužilo nejen jako pozvánka na výstavu, ale plní i nadále funkci zajímavého odkazu dokumentujícího činnost organizátorů výstavy. </w:t>
      </w:r>
    </w:p>
    <w:p w:rsidR="00FE00D9" w:rsidRPr="00A73D92" w:rsidRDefault="00FE00D9">
      <w:pPr>
        <w:rPr>
          <w:rFonts w:ascii="Verdana" w:hAnsi="Verdana" w:cstheme="minorHAnsi"/>
          <w:b/>
          <w:lang w:val="cs-CZ"/>
        </w:rPr>
      </w:pPr>
      <w:r w:rsidRPr="00A73D92">
        <w:rPr>
          <w:rFonts w:ascii="Verdana" w:hAnsi="Verdana" w:cstheme="minorHAnsi"/>
          <w:b/>
          <w:lang w:val="cs-CZ"/>
        </w:rPr>
        <w:br w:type="page"/>
      </w:r>
    </w:p>
    <w:p w:rsidR="00745FE9" w:rsidRPr="00A73D92" w:rsidRDefault="00AB319E" w:rsidP="00CA5CB0">
      <w:pPr>
        <w:spacing w:after="120"/>
        <w:rPr>
          <w:rFonts w:ascii="Verdana" w:hAnsi="Verdana" w:cstheme="minorHAnsi"/>
          <w:b/>
          <w:lang w:val="cs-CZ"/>
        </w:rPr>
      </w:pPr>
      <w:r w:rsidRPr="00A73D92">
        <w:rPr>
          <w:rFonts w:ascii="Verdana" w:hAnsi="Verdana" w:cstheme="minorHAnsi"/>
          <w:b/>
          <w:noProof/>
          <w:lang w:val="cs-CZ"/>
        </w:rPr>
        <w:drawing>
          <wp:anchor distT="0" distB="0" distL="114300" distR="114300" simplePos="0" relativeHeight="251768832" behindDoc="1" locked="0" layoutInCell="1" allowOverlap="1">
            <wp:simplePos x="0" y="0"/>
            <wp:positionH relativeFrom="column">
              <wp:posOffset>0</wp:posOffset>
            </wp:positionH>
            <wp:positionV relativeFrom="paragraph">
              <wp:posOffset>4852670</wp:posOffset>
            </wp:positionV>
            <wp:extent cx="3248025" cy="2168525"/>
            <wp:effectExtent l="0" t="0" r="9525" b="3175"/>
            <wp:wrapTight wrapText="bothSides">
              <wp:wrapPolygon edited="0">
                <wp:start x="0" y="0"/>
                <wp:lineTo x="0" y="21442"/>
                <wp:lineTo x="21537" y="21442"/>
                <wp:lineTo x="21537" y="0"/>
                <wp:lineTo x="0" y="0"/>
              </wp:wrapPolygon>
            </wp:wrapTight>
            <wp:docPr id="5" name="Obrázek 5" descr="J:\Fotky\2017\Baroko\Vernisáž\_DSC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Fotky\2017\Baroko\Vernisáž\_DSC180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168525"/>
                    </a:xfrm>
                    <a:prstGeom prst="rect">
                      <a:avLst/>
                    </a:prstGeom>
                    <a:noFill/>
                    <a:ln>
                      <a:noFill/>
                    </a:ln>
                  </pic:spPr>
                </pic:pic>
              </a:graphicData>
            </a:graphic>
          </wp:anchor>
        </w:drawing>
      </w:r>
      <w:r w:rsidRPr="00A73D92">
        <w:rPr>
          <w:rFonts w:ascii="Verdana" w:hAnsi="Verdana" w:cstheme="minorHAnsi"/>
          <w:b/>
          <w:noProof/>
          <w:lang w:val="cs-CZ"/>
        </w:rPr>
        <w:drawing>
          <wp:anchor distT="0" distB="0" distL="114300" distR="114300" simplePos="0" relativeHeight="251773952" behindDoc="1" locked="0" layoutInCell="1" allowOverlap="1">
            <wp:simplePos x="0" y="0"/>
            <wp:positionH relativeFrom="column">
              <wp:posOffset>0</wp:posOffset>
            </wp:positionH>
            <wp:positionV relativeFrom="paragraph">
              <wp:posOffset>2549525</wp:posOffset>
            </wp:positionV>
            <wp:extent cx="3248025" cy="2167890"/>
            <wp:effectExtent l="0" t="0" r="9525" b="3810"/>
            <wp:wrapTight wrapText="bothSides">
              <wp:wrapPolygon edited="0">
                <wp:start x="0" y="0"/>
                <wp:lineTo x="0" y="21448"/>
                <wp:lineTo x="21537" y="21448"/>
                <wp:lineTo x="21537" y="0"/>
                <wp:lineTo x="0" y="0"/>
              </wp:wrapPolygon>
            </wp:wrapTight>
            <wp:docPr id="24" name="Obrázek 24" descr="J:\Fotky\2017\Baroko\Vernisáž\_DSC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Fotky\2017\Baroko\Vernisáž\_DSC187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167890"/>
                    </a:xfrm>
                    <a:prstGeom prst="rect">
                      <a:avLst/>
                    </a:prstGeom>
                    <a:noFill/>
                    <a:ln>
                      <a:noFill/>
                    </a:ln>
                  </pic:spPr>
                </pic:pic>
              </a:graphicData>
            </a:graphic>
          </wp:anchor>
        </w:drawing>
      </w:r>
      <w:r w:rsidR="00CA4598" w:rsidRPr="00A73D92">
        <w:rPr>
          <w:rFonts w:ascii="Verdana" w:hAnsi="Verdana" w:cstheme="minorHAnsi"/>
          <w:b/>
          <w:noProof/>
          <w:lang w:val="cs-CZ"/>
        </w:rPr>
        <w:drawing>
          <wp:anchor distT="0" distB="0" distL="114300" distR="114300" simplePos="0" relativeHeight="251770880" behindDoc="1" locked="0" layoutInCell="1" allowOverlap="1">
            <wp:simplePos x="0" y="0"/>
            <wp:positionH relativeFrom="column">
              <wp:posOffset>3371850</wp:posOffset>
            </wp:positionH>
            <wp:positionV relativeFrom="paragraph">
              <wp:posOffset>4855210</wp:posOffset>
            </wp:positionV>
            <wp:extent cx="3248025" cy="2167890"/>
            <wp:effectExtent l="0" t="0" r="9525" b="3810"/>
            <wp:wrapTight wrapText="bothSides">
              <wp:wrapPolygon edited="0">
                <wp:start x="0" y="0"/>
                <wp:lineTo x="0" y="21448"/>
                <wp:lineTo x="21537" y="21448"/>
                <wp:lineTo x="21537" y="0"/>
                <wp:lineTo x="0" y="0"/>
              </wp:wrapPolygon>
            </wp:wrapTight>
            <wp:docPr id="22" name="Obrázek 22" descr="J:\Fotky\2017\Baroko\Vernisáž\_DSC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Fotky\2017\Baroko\Vernisáž\_DSC183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167890"/>
                    </a:xfrm>
                    <a:prstGeom prst="rect">
                      <a:avLst/>
                    </a:prstGeom>
                    <a:noFill/>
                    <a:ln>
                      <a:noFill/>
                    </a:ln>
                  </pic:spPr>
                </pic:pic>
              </a:graphicData>
            </a:graphic>
          </wp:anchor>
        </w:drawing>
      </w:r>
      <w:r w:rsidR="00CA4598" w:rsidRPr="00A73D92">
        <w:rPr>
          <w:rFonts w:ascii="Verdana" w:hAnsi="Verdana" w:cstheme="minorHAnsi"/>
          <w:b/>
          <w:noProof/>
          <w:lang w:val="cs-CZ"/>
        </w:rPr>
        <w:drawing>
          <wp:anchor distT="0" distB="0" distL="114300" distR="114300" simplePos="0" relativeHeight="251772928" behindDoc="1" locked="0" layoutInCell="1" allowOverlap="1">
            <wp:simplePos x="0" y="0"/>
            <wp:positionH relativeFrom="column">
              <wp:posOffset>3370580</wp:posOffset>
            </wp:positionH>
            <wp:positionV relativeFrom="paragraph">
              <wp:posOffset>2553335</wp:posOffset>
            </wp:positionV>
            <wp:extent cx="3248025" cy="2163445"/>
            <wp:effectExtent l="0" t="0" r="9525" b="8255"/>
            <wp:wrapTight wrapText="bothSides">
              <wp:wrapPolygon edited="0">
                <wp:start x="0" y="0"/>
                <wp:lineTo x="0" y="21492"/>
                <wp:lineTo x="21537" y="21492"/>
                <wp:lineTo x="21537" y="0"/>
                <wp:lineTo x="0" y="0"/>
              </wp:wrapPolygon>
            </wp:wrapTight>
            <wp:docPr id="23" name="Obrázek 23" descr="J:\Fotky\2017\Baroko\Vernisáž\_DSC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Fotky\2017\Baroko\Vernisáž\_DSC185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163445"/>
                    </a:xfrm>
                    <a:prstGeom prst="rect">
                      <a:avLst/>
                    </a:prstGeom>
                    <a:noFill/>
                    <a:ln>
                      <a:noFill/>
                    </a:ln>
                  </pic:spPr>
                </pic:pic>
              </a:graphicData>
            </a:graphic>
          </wp:anchor>
        </w:drawing>
      </w:r>
      <w:r w:rsidR="00CA4598" w:rsidRPr="00A73D92">
        <w:rPr>
          <w:rFonts w:ascii="Verdana" w:hAnsi="Verdana" w:cstheme="minorHAnsi"/>
          <w:b/>
          <w:noProof/>
          <w:lang w:val="cs-CZ"/>
        </w:rPr>
        <w:drawing>
          <wp:anchor distT="0" distB="0" distL="114300" distR="114300" simplePos="0" relativeHeight="251771904" behindDoc="1" locked="0" layoutInCell="1" allowOverlap="1">
            <wp:simplePos x="0" y="0"/>
            <wp:positionH relativeFrom="column">
              <wp:posOffset>0</wp:posOffset>
            </wp:positionH>
            <wp:positionV relativeFrom="paragraph">
              <wp:posOffset>272415</wp:posOffset>
            </wp:positionV>
            <wp:extent cx="3248025" cy="2168452"/>
            <wp:effectExtent l="0" t="0" r="0" b="3810"/>
            <wp:wrapTight wrapText="bothSides">
              <wp:wrapPolygon edited="0">
                <wp:start x="0" y="0"/>
                <wp:lineTo x="0" y="21448"/>
                <wp:lineTo x="21410" y="21448"/>
                <wp:lineTo x="21410" y="0"/>
                <wp:lineTo x="0" y="0"/>
              </wp:wrapPolygon>
            </wp:wrapTight>
            <wp:docPr id="11" name="Obrázek 11" descr="J:\Fotky\2017\Baroko\Vernisáž\_DSC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Fotky\2017\Baroko\Vernisáž\_DSC181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168452"/>
                    </a:xfrm>
                    <a:prstGeom prst="rect">
                      <a:avLst/>
                    </a:prstGeom>
                    <a:noFill/>
                    <a:ln>
                      <a:noFill/>
                    </a:ln>
                  </pic:spPr>
                </pic:pic>
              </a:graphicData>
            </a:graphic>
          </wp:anchor>
        </w:drawing>
      </w:r>
      <w:r w:rsidR="00DD1D0C" w:rsidRPr="00A73D92">
        <w:rPr>
          <w:rFonts w:ascii="Verdana" w:hAnsi="Verdana" w:cstheme="minorHAnsi"/>
          <w:b/>
          <w:noProof/>
          <w:lang w:val="cs-CZ"/>
        </w:rPr>
        <w:drawing>
          <wp:anchor distT="0" distB="0" distL="114300" distR="114300" simplePos="0" relativeHeight="251769856" behindDoc="1" locked="0" layoutInCell="1" allowOverlap="1">
            <wp:simplePos x="0" y="0"/>
            <wp:positionH relativeFrom="column">
              <wp:posOffset>3371215</wp:posOffset>
            </wp:positionH>
            <wp:positionV relativeFrom="paragraph">
              <wp:posOffset>271780</wp:posOffset>
            </wp:positionV>
            <wp:extent cx="3249295" cy="2168525"/>
            <wp:effectExtent l="0" t="0" r="8255" b="3175"/>
            <wp:wrapTight wrapText="bothSides">
              <wp:wrapPolygon edited="0">
                <wp:start x="0" y="0"/>
                <wp:lineTo x="0" y="21442"/>
                <wp:lineTo x="21528" y="21442"/>
                <wp:lineTo x="21528" y="0"/>
                <wp:lineTo x="0" y="0"/>
              </wp:wrapPolygon>
            </wp:wrapTight>
            <wp:docPr id="6" name="Obrázek 6" descr="J:\Fotky\2017\Baroko\Vernisáž\_DSC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Fotky\2017\Baroko\Vernisáž\_DSC180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295" cy="2168525"/>
                    </a:xfrm>
                    <a:prstGeom prst="rect">
                      <a:avLst/>
                    </a:prstGeom>
                    <a:noFill/>
                    <a:ln>
                      <a:noFill/>
                    </a:ln>
                  </pic:spPr>
                </pic:pic>
              </a:graphicData>
            </a:graphic>
          </wp:anchor>
        </w:drawing>
      </w:r>
      <w:r w:rsidR="00745FE9" w:rsidRPr="00A73D92">
        <w:rPr>
          <w:rFonts w:ascii="Verdana" w:hAnsi="Verdana" w:cstheme="minorHAnsi"/>
          <w:b/>
          <w:lang w:val="cs-CZ"/>
        </w:rPr>
        <w:t>Slavnostní večer</w:t>
      </w:r>
    </w:p>
    <w:p w:rsidR="00AB319E" w:rsidRPr="00A73D92" w:rsidRDefault="00A73D92" w:rsidP="00FE00D9">
      <w:pPr>
        <w:shd w:val="clear" w:color="auto" w:fill="FFFFFF"/>
        <w:spacing w:after="264" w:line="360" w:lineRule="atLeast"/>
        <w:textAlignment w:val="baseline"/>
        <w:rPr>
          <w:rStyle w:val="Hypertextovodkaz"/>
          <w:rFonts w:ascii="Verdana" w:hAnsi="Verdana" w:cstheme="minorHAnsi"/>
          <w:b/>
          <w:color w:val="auto"/>
          <w:u w:val="none"/>
          <w:lang w:val="cs-CZ"/>
        </w:rPr>
      </w:pPr>
      <w:r w:rsidRPr="00A73D92">
        <w:rPr>
          <w:rFonts w:ascii="Verdana" w:hAnsi="Verdana" w:cstheme="minorHAnsi"/>
          <w:b/>
          <w:lang w:val="cs-CZ"/>
        </w:rPr>
        <w:t>Video dokumentace</w:t>
      </w:r>
      <w:r w:rsidRPr="00A73D92">
        <w:rPr>
          <w:rFonts w:ascii="Verdana" w:hAnsi="Verdana" w:cstheme="minorHAnsi"/>
          <w:b/>
          <w:lang w:val="cs-CZ"/>
        </w:rPr>
        <w:br/>
      </w:r>
      <w:hyperlink r:id="rId23" w:history="1">
        <w:r w:rsidR="00AB319E" w:rsidRPr="00A73D92">
          <w:rPr>
            <w:rStyle w:val="Hypertextovodkaz"/>
            <w:rFonts w:ascii="Verdana" w:hAnsi="Verdana" w:cs="Arial"/>
            <w:noProof/>
            <w:lang w:val="cs-CZ"/>
          </w:rPr>
          <w:t>https://www.youtube.com/watch?v=gHQQYhwgWwY&amp;t=3s</w:t>
        </w:r>
      </w:hyperlink>
    </w:p>
    <w:p w:rsidR="00FE00D9" w:rsidRPr="00A73D92" w:rsidRDefault="00FE00D9" w:rsidP="00FE00D9">
      <w:pPr>
        <w:rPr>
          <w:rFonts w:ascii="Verdana" w:hAnsi="Verdana"/>
          <w:lang w:val="cs-CZ"/>
        </w:rPr>
      </w:pPr>
      <w:r w:rsidRPr="00A73D92">
        <w:rPr>
          <w:rFonts w:ascii="Verdana" w:hAnsi="Verdana"/>
          <w:lang w:val="cs-CZ"/>
        </w:rPr>
        <w:t>Video Vernisáž výstavy Baroko v českých zemích zaznamenává rychlým dokumentárním způsobem průběh vernisáže, která proběhla 19. září 2017 v Mramoro</w:t>
      </w:r>
      <w:r w:rsidR="00CA64BE">
        <w:rPr>
          <w:rFonts w:ascii="Verdana" w:hAnsi="Verdana"/>
          <w:lang w:val="cs-CZ"/>
        </w:rPr>
        <w:t>vém sále Clam-Gallasova paláce.</w:t>
      </w:r>
      <w:r w:rsidRPr="00A73D92">
        <w:rPr>
          <w:rFonts w:ascii="Verdana" w:hAnsi="Verdana"/>
          <w:lang w:val="cs-CZ"/>
        </w:rPr>
        <w:t xml:space="preserve"> Na záběrech se střídají významní hosté, které na vernisáži uvedl organizátor výstavy Petr Ivanov. Můžeme zde zhlédnout sestřih úvodních projevů 1. místopředsedkyně Senátu PČR Miluše Horské a ministra kultury Daniela Hermana. Část snímku se věnuje dokonalé interpretaci skladeb barokních klasiků, které na vernisáži zazněly v přednesu hudebního </w:t>
      </w:r>
      <w:r w:rsidR="00CA64BE">
        <w:rPr>
          <w:rFonts w:ascii="Verdana" w:hAnsi="Verdana"/>
          <w:lang w:val="cs-CZ"/>
        </w:rPr>
        <w:t xml:space="preserve">souboru </w:t>
      </w:r>
      <w:r w:rsidRPr="00A73D92">
        <w:rPr>
          <w:rFonts w:ascii="Verdana" w:hAnsi="Verdana"/>
          <w:lang w:val="cs-CZ"/>
        </w:rPr>
        <w:t>Barocco sempre giovane. Ve filmu  se úspěšně podařilo zachytit pozitivní atmosféru večera v krásném prostředí Clam-Gallasova paláce a snímek tak bude sloužit jako zajímavý dokument o průběhu výstavy a také jako krásná vzpomínka.</w:t>
      </w:r>
    </w:p>
    <w:p w:rsidR="00CA4598" w:rsidRPr="00A73D92" w:rsidRDefault="00CA4598" w:rsidP="00CA4598">
      <w:pPr>
        <w:shd w:val="clear" w:color="auto" w:fill="FFFFFF"/>
        <w:spacing w:after="264" w:line="360" w:lineRule="atLeast"/>
        <w:textAlignment w:val="baseline"/>
        <w:rPr>
          <w:rFonts w:ascii="Verdana" w:hAnsi="Verdana" w:cstheme="minorHAnsi"/>
          <w:lang w:val="cs-CZ"/>
        </w:rPr>
      </w:pPr>
      <w:r w:rsidRPr="00A73D92">
        <w:rPr>
          <w:rFonts w:ascii="Verdana" w:hAnsi="Verdana" w:cstheme="minorHAnsi"/>
          <w:b/>
          <w:lang w:val="cs-CZ"/>
        </w:rPr>
        <w:t>Přínos pro hlavní město Prahu</w:t>
      </w:r>
      <w:r w:rsidRPr="00A73D92">
        <w:rPr>
          <w:rFonts w:ascii="Verdana" w:hAnsi="Verdana" w:cstheme="minorHAnsi"/>
          <w:lang w:val="cs-CZ"/>
        </w:rPr>
        <w:t>:</w:t>
      </w:r>
    </w:p>
    <w:p w:rsidR="00CA4598" w:rsidRPr="00A73D92" w:rsidRDefault="00CA4598" w:rsidP="00CA4598">
      <w:pPr>
        <w:pStyle w:val="Odstavecseseznamem"/>
        <w:numPr>
          <w:ilvl w:val="0"/>
          <w:numId w:val="12"/>
        </w:numPr>
        <w:shd w:val="clear" w:color="auto" w:fill="FFFFFF"/>
        <w:spacing w:after="264" w:line="360" w:lineRule="atLeast"/>
        <w:textAlignment w:val="baseline"/>
        <w:rPr>
          <w:rFonts w:ascii="Verdana" w:hAnsi="Verdana" w:cstheme="minorHAnsi"/>
          <w:sz w:val="24"/>
          <w:szCs w:val="24"/>
        </w:rPr>
      </w:pPr>
      <w:r w:rsidRPr="00A73D92">
        <w:rPr>
          <w:rFonts w:ascii="Verdana" w:hAnsi="Verdana" w:cstheme="minorHAnsi"/>
          <w:sz w:val="24"/>
          <w:szCs w:val="24"/>
        </w:rPr>
        <w:t>výstavu navštívilo 3080 návštěvníků, včetně řady návštěvníků z ciziny</w:t>
      </w:r>
    </w:p>
    <w:p w:rsidR="00CA4598" w:rsidRPr="00A73D92" w:rsidRDefault="00CA4598" w:rsidP="00CA4598">
      <w:pPr>
        <w:pStyle w:val="Odstavecseseznamem"/>
        <w:numPr>
          <w:ilvl w:val="0"/>
          <w:numId w:val="12"/>
        </w:numPr>
        <w:shd w:val="clear" w:color="auto" w:fill="FFFFFF"/>
        <w:spacing w:after="264" w:line="360" w:lineRule="atLeast"/>
        <w:textAlignment w:val="baseline"/>
        <w:rPr>
          <w:rFonts w:ascii="Verdana" w:hAnsi="Verdana" w:cstheme="minorHAnsi"/>
          <w:sz w:val="24"/>
          <w:szCs w:val="24"/>
        </w:rPr>
      </w:pPr>
      <w:r w:rsidRPr="00A73D92">
        <w:rPr>
          <w:rFonts w:ascii="Verdana" w:hAnsi="Verdana" w:cstheme="minorHAnsi"/>
          <w:sz w:val="24"/>
          <w:szCs w:val="24"/>
        </w:rPr>
        <w:t>zviditelnění barokních skvostů Prahy</w:t>
      </w:r>
    </w:p>
    <w:p w:rsidR="00CA4598" w:rsidRPr="00A73D92" w:rsidRDefault="00CA4598" w:rsidP="00CA4598">
      <w:pPr>
        <w:pStyle w:val="Odstavecseseznamem"/>
        <w:numPr>
          <w:ilvl w:val="0"/>
          <w:numId w:val="12"/>
        </w:numPr>
        <w:shd w:val="clear" w:color="auto" w:fill="FFFFFF"/>
        <w:spacing w:after="264" w:line="360" w:lineRule="atLeast"/>
        <w:textAlignment w:val="baseline"/>
        <w:rPr>
          <w:rFonts w:ascii="Verdana" w:hAnsi="Verdana" w:cstheme="minorHAnsi"/>
          <w:sz w:val="24"/>
          <w:szCs w:val="24"/>
        </w:rPr>
      </w:pPr>
      <w:r w:rsidRPr="00A73D92">
        <w:rPr>
          <w:rFonts w:ascii="Verdana" w:hAnsi="Verdana" w:cstheme="minorHAnsi"/>
          <w:sz w:val="24"/>
          <w:szCs w:val="24"/>
        </w:rPr>
        <w:t>projektu se zúčastnilo 351 hravých architektů</w:t>
      </w:r>
      <w:r w:rsidR="009D11F8">
        <w:rPr>
          <w:rFonts w:ascii="Verdana" w:hAnsi="Verdana" w:cstheme="minorHAnsi"/>
          <w:sz w:val="24"/>
          <w:szCs w:val="24"/>
        </w:rPr>
        <w:t xml:space="preserve"> – dětí</w:t>
      </w:r>
    </w:p>
    <w:p w:rsidR="00CA4598" w:rsidRPr="00A73D92" w:rsidRDefault="00CA4598" w:rsidP="00CA4598">
      <w:pPr>
        <w:pStyle w:val="Odstavecseseznamem"/>
        <w:numPr>
          <w:ilvl w:val="0"/>
          <w:numId w:val="12"/>
        </w:numPr>
        <w:shd w:val="clear" w:color="auto" w:fill="FFFFFF"/>
        <w:spacing w:after="264" w:line="360" w:lineRule="atLeast"/>
        <w:textAlignment w:val="baseline"/>
        <w:rPr>
          <w:rFonts w:ascii="Verdana" w:hAnsi="Verdana" w:cstheme="minorHAnsi"/>
          <w:sz w:val="24"/>
          <w:szCs w:val="24"/>
        </w:rPr>
      </w:pPr>
      <w:r w:rsidRPr="00A73D92">
        <w:rPr>
          <w:rFonts w:ascii="Verdana" w:hAnsi="Verdana" w:cstheme="minorHAnsi"/>
          <w:sz w:val="24"/>
          <w:szCs w:val="24"/>
        </w:rPr>
        <w:t>při této příležitosti jsme rozdávali propagační materiály hlavního města Prahy: brožury, letáčky, mapy historického centra Prahy, materiály poskytly organizace: Národní památkový ústav, Pražská informační služba</w:t>
      </w:r>
    </w:p>
    <w:p w:rsidR="00CA4598" w:rsidRPr="00A73D92" w:rsidRDefault="00CA4598" w:rsidP="00CA4598">
      <w:pPr>
        <w:pStyle w:val="Odstavecseseznamem"/>
        <w:numPr>
          <w:ilvl w:val="0"/>
          <w:numId w:val="12"/>
        </w:numPr>
        <w:shd w:val="clear" w:color="auto" w:fill="FFFFFF"/>
        <w:spacing w:after="264" w:line="360" w:lineRule="atLeast"/>
        <w:textAlignment w:val="baseline"/>
        <w:rPr>
          <w:rFonts w:ascii="Verdana" w:hAnsi="Verdana" w:cstheme="minorHAnsi"/>
          <w:sz w:val="24"/>
          <w:szCs w:val="24"/>
        </w:rPr>
      </w:pPr>
      <w:r w:rsidRPr="00A73D92">
        <w:rPr>
          <w:rFonts w:ascii="Verdana" w:hAnsi="Verdana" w:cstheme="minorHAnsi"/>
          <w:sz w:val="24"/>
          <w:szCs w:val="24"/>
        </w:rPr>
        <w:t>probíhala audiovizuální prezentace Hlavního města Prahy, který jej propagoval</w:t>
      </w:r>
    </w:p>
    <w:p w:rsidR="00CA4598" w:rsidRPr="00A73D92" w:rsidRDefault="00CA4598" w:rsidP="00CA4598">
      <w:pPr>
        <w:pStyle w:val="Odstavecseseznamem"/>
        <w:numPr>
          <w:ilvl w:val="0"/>
          <w:numId w:val="12"/>
        </w:numPr>
        <w:shd w:val="clear" w:color="auto" w:fill="FFFFFF"/>
        <w:spacing w:after="264" w:line="360" w:lineRule="atLeast"/>
        <w:textAlignment w:val="baseline"/>
        <w:rPr>
          <w:rFonts w:ascii="Verdana" w:hAnsi="Verdana" w:cstheme="minorHAnsi"/>
          <w:sz w:val="24"/>
          <w:szCs w:val="24"/>
        </w:rPr>
      </w:pPr>
      <w:r w:rsidRPr="00A73D92">
        <w:rPr>
          <w:rFonts w:ascii="Verdana" w:hAnsi="Verdana" w:cstheme="minorHAnsi"/>
          <w:sz w:val="24"/>
          <w:szCs w:val="24"/>
        </w:rPr>
        <w:t>samostatné promítání filmu poskytnutého Základní školou z Prahy 3, který zve k návštěvě Prahy</w:t>
      </w:r>
    </w:p>
    <w:p w:rsidR="00D211DE" w:rsidRPr="00A73D92" w:rsidRDefault="00CA4598" w:rsidP="00112F5C">
      <w:pPr>
        <w:pStyle w:val="Odstavecseseznamem"/>
        <w:numPr>
          <w:ilvl w:val="0"/>
          <w:numId w:val="12"/>
        </w:numPr>
        <w:shd w:val="clear" w:color="auto" w:fill="FFFFFF"/>
        <w:spacing w:after="120" w:line="360" w:lineRule="atLeast"/>
        <w:textAlignment w:val="baseline"/>
        <w:rPr>
          <w:rFonts w:ascii="Verdana" w:hAnsi="Verdana" w:cstheme="minorHAnsi"/>
        </w:rPr>
      </w:pPr>
      <w:r w:rsidRPr="00A73D92">
        <w:rPr>
          <w:rFonts w:ascii="Verdana" w:hAnsi="Verdana" w:cstheme="minorHAnsi"/>
          <w:sz w:val="24"/>
          <w:szCs w:val="24"/>
        </w:rPr>
        <w:t xml:space="preserve">další propagace hlavního města Prahy v zahraničí při plánovaném přesunu expozice do zahraničí, na programu je </w:t>
      </w:r>
      <w:r w:rsidR="009D11F8">
        <w:rPr>
          <w:rFonts w:ascii="Verdana" w:hAnsi="Verdana" w:cstheme="minorHAnsi"/>
          <w:sz w:val="24"/>
          <w:szCs w:val="24"/>
        </w:rPr>
        <w:t xml:space="preserve">Tel Aviv, </w:t>
      </w:r>
      <w:bookmarkStart w:id="0" w:name="_GoBack"/>
      <w:bookmarkEnd w:id="0"/>
      <w:r w:rsidRPr="00A73D92">
        <w:rPr>
          <w:rFonts w:ascii="Verdana" w:hAnsi="Verdana" w:cstheme="minorHAnsi"/>
          <w:sz w:val="24"/>
          <w:szCs w:val="24"/>
        </w:rPr>
        <w:t>New York, Mexiko a další</w:t>
      </w:r>
    </w:p>
    <w:p w:rsidR="00CA64BE" w:rsidRDefault="00CA64BE" w:rsidP="00DF47FA">
      <w:pPr>
        <w:jc w:val="center"/>
        <w:rPr>
          <w:rFonts w:ascii="Verdana" w:hAnsi="Verdana" w:cs="Calibri"/>
          <w:b/>
          <w:sz w:val="36"/>
          <w:szCs w:val="28"/>
          <w:lang w:val="cs-CZ"/>
        </w:rPr>
      </w:pPr>
    </w:p>
    <w:p w:rsidR="00EE6CBE" w:rsidRPr="00A73D92" w:rsidRDefault="00EE6CBE" w:rsidP="00DF47FA">
      <w:pPr>
        <w:jc w:val="center"/>
        <w:rPr>
          <w:rFonts w:ascii="Verdana" w:hAnsi="Verdana" w:cs="Calibri"/>
          <w:b/>
          <w:sz w:val="36"/>
          <w:szCs w:val="28"/>
          <w:lang w:val="cs-CZ"/>
        </w:rPr>
      </w:pPr>
      <w:r w:rsidRPr="00A73D92">
        <w:rPr>
          <w:rFonts w:ascii="Verdana" w:hAnsi="Verdana" w:cs="Calibri"/>
          <w:b/>
          <w:sz w:val="36"/>
          <w:szCs w:val="28"/>
          <w:lang w:val="cs-CZ"/>
        </w:rPr>
        <w:t>Tiskoviny</w:t>
      </w:r>
    </w:p>
    <w:p w:rsidR="0014679F" w:rsidRPr="00A73D92" w:rsidRDefault="0014679F" w:rsidP="00A42194">
      <w:pPr>
        <w:rPr>
          <w:rFonts w:ascii="Verdana" w:hAnsi="Verdana" w:cs="Calibri"/>
          <w:sz w:val="36"/>
          <w:szCs w:val="28"/>
          <w:lang w:val="cs-CZ"/>
        </w:rPr>
        <w:sectPr w:rsidR="0014679F" w:rsidRPr="00A73D92" w:rsidSect="000B44A5">
          <w:type w:val="continuous"/>
          <w:pgSz w:w="11906" w:h="16838"/>
          <w:pgMar w:top="720" w:right="707" w:bottom="720" w:left="720" w:header="708" w:footer="708" w:gutter="0"/>
          <w:cols w:space="708"/>
          <w:docGrid w:linePitch="360"/>
        </w:sectPr>
      </w:pPr>
    </w:p>
    <w:p w:rsidR="00E91CA9" w:rsidRPr="00A73D92" w:rsidRDefault="0014679F" w:rsidP="00A42194">
      <w:pPr>
        <w:rPr>
          <w:rFonts w:ascii="Verdana" w:hAnsi="Verdana" w:cs="Calibri"/>
          <w:sz w:val="36"/>
          <w:szCs w:val="28"/>
          <w:lang w:val="cs-CZ"/>
        </w:rPr>
      </w:pPr>
      <w:r w:rsidRPr="00A73D92">
        <w:rPr>
          <w:rFonts w:ascii="Verdana" w:hAnsi="Verdana" w:cs="Calibri"/>
          <w:sz w:val="36"/>
          <w:szCs w:val="28"/>
          <w:lang w:val="cs-CZ"/>
        </w:rPr>
        <w:t xml:space="preserve">Katalog </w:t>
      </w:r>
      <w:r w:rsidRPr="00A73D92">
        <w:rPr>
          <w:rFonts w:ascii="Verdana" w:hAnsi="Verdana" w:cs="Calibri"/>
          <w:sz w:val="36"/>
          <w:szCs w:val="28"/>
          <w:lang w:val="cs-CZ"/>
        </w:rPr>
        <w:tab/>
      </w:r>
      <w:r w:rsidRPr="00A73D92">
        <w:rPr>
          <w:rFonts w:ascii="Verdana" w:hAnsi="Verdana" w:cs="Calibri"/>
          <w:sz w:val="36"/>
          <w:szCs w:val="28"/>
          <w:lang w:val="cs-CZ"/>
        </w:rPr>
        <w:tab/>
      </w:r>
      <w:r w:rsidRPr="00A73D92">
        <w:rPr>
          <w:rFonts w:ascii="Verdana" w:hAnsi="Verdana" w:cs="Calibri"/>
          <w:sz w:val="36"/>
          <w:szCs w:val="28"/>
          <w:lang w:val="cs-CZ"/>
        </w:rPr>
        <w:tab/>
      </w:r>
      <w:r w:rsidRPr="00A73D92">
        <w:rPr>
          <w:rFonts w:ascii="Verdana" w:hAnsi="Verdana" w:cs="Calibri"/>
          <w:sz w:val="36"/>
          <w:szCs w:val="28"/>
          <w:lang w:val="cs-CZ"/>
        </w:rPr>
        <w:tab/>
      </w:r>
      <w:r w:rsidRPr="00A73D92">
        <w:rPr>
          <w:rFonts w:ascii="Verdana" w:hAnsi="Verdana" w:cs="Calibri"/>
          <w:sz w:val="36"/>
          <w:szCs w:val="28"/>
          <w:lang w:val="cs-CZ"/>
        </w:rPr>
        <w:tab/>
      </w:r>
      <w:r w:rsidR="00EF4059" w:rsidRPr="00A73D92">
        <w:rPr>
          <w:rFonts w:ascii="Verdana" w:hAnsi="Verdana" w:cs="Calibri"/>
          <w:sz w:val="36"/>
          <w:szCs w:val="28"/>
          <w:lang w:val="cs-CZ"/>
        </w:rPr>
        <w:t>Plakát</w:t>
      </w:r>
      <w:r w:rsidRPr="00A73D92">
        <w:rPr>
          <w:rFonts w:ascii="Verdana" w:hAnsi="Verdana" w:cs="Calibri"/>
          <w:sz w:val="36"/>
          <w:szCs w:val="28"/>
          <w:lang w:val="cs-CZ"/>
        </w:rPr>
        <w:tab/>
      </w:r>
    </w:p>
    <w:p w:rsidR="00E91CA9" w:rsidRPr="00A73D92" w:rsidRDefault="00EF4059" w:rsidP="00A42194">
      <w:pPr>
        <w:rPr>
          <w:rFonts w:ascii="Verdana" w:hAnsi="Verdana" w:cs="Calibri"/>
          <w:sz w:val="36"/>
          <w:szCs w:val="28"/>
          <w:lang w:val="cs-CZ"/>
        </w:rPr>
      </w:pPr>
      <w:r w:rsidRPr="00A73D92">
        <w:rPr>
          <w:rFonts w:ascii="Verdana" w:hAnsi="Verdana" w:cs="Calibri"/>
          <w:noProof/>
          <w:sz w:val="36"/>
          <w:szCs w:val="28"/>
          <w:lang w:val="cs-CZ"/>
        </w:rPr>
        <w:drawing>
          <wp:anchor distT="0" distB="0" distL="114300" distR="114300" simplePos="0" relativeHeight="251574272" behindDoc="1" locked="0" layoutInCell="1" allowOverlap="1">
            <wp:simplePos x="0" y="0"/>
            <wp:positionH relativeFrom="column">
              <wp:posOffset>3181350</wp:posOffset>
            </wp:positionH>
            <wp:positionV relativeFrom="paragraph">
              <wp:posOffset>51502</wp:posOffset>
            </wp:positionV>
            <wp:extent cx="2288588" cy="3209925"/>
            <wp:effectExtent l="0" t="0" r="0" b="0"/>
            <wp:wrapTight wrapText="bothSides">
              <wp:wrapPolygon edited="0">
                <wp:start x="0" y="0"/>
                <wp:lineTo x="0" y="21408"/>
                <wp:lineTo x="21396" y="21408"/>
                <wp:lineTo x="21396" y="0"/>
                <wp:lineTo x="0" y="0"/>
              </wp:wrapPolygon>
            </wp:wrapTight>
            <wp:docPr id="7" name="Obrázek 7" descr="J:\2017-Baroko očima dětí\Tiskoviny\Plakat_PHA_2017_Ga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17-Baroko očima dětí\Tiskoviny\Plakat_PHA_2017_Gallas.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8588" cy="3209925"/>
                    </a:xfrm>
                    <a:prstGeom prst="rect">
                      <a:avLst/>
                    </a:prstGeom>
                    <a:noFill/>
                    <a:ln>
                      <a:noFill/>
                    </a:ln>
                  </pic:spPr>
                </pic:pic>
              </a:graphicData>
            </a:graphic>
          </wp:anchor>
        </w:drawing>
      </w:r>
      <w:r w:rsidRPr="00A73D92">
        <w:rPr>
          <w:rFonts w:ascii="Verdana" w:hAnsi="Verdana" w:cs="Calibri"/>
          <w:noProof/>
          <w:sz w:val="36"/>
          <w:szCs w:val="28"/>
          <w:lang w:val="cs-CZ"/>
        </w:rPr>
        <w:drawing>
          <wp:anchor distT="0" distB="0" distL="114300" distR="114300" simplePos="0" relativeHeight="251570176" behindDoc="1" locked="0" layoutInCell="1" allowOverlap="1">
            <wp:simplePos x="0" y="0"/>
            <wp:positionH relativeFrom="column">
              <wp:posOffset>0</wp:posOffset>
            </wp:positionH>
            <wp:positionV relativeFrom="paragraph">
              <wp:posOffset>100330</wp:posOffset>
            </wp:positionV>
            <wp:extent cx="2416810" cy="3161030"/>
            <wp:effectExtent l="0" t="0" r="0" b="0"/>
            <wp:wrapTight wrapText="bothSides">
              <wp:wrapPolygon edited="0">
                <wp:start x="0" y="0"/>
                <wp:lineTo x="0" y="21479"/>
                <wp:lineTo x="21452" y="21479"/>
                <wp:lineTo x="21452" y="0"/>
                <wp:lineTo x="0" y="0"/>
              </wp:wrapPolygon>
            </wp:wrapTight>
            <wp:docPr id="8" name="Obrázek 8" descr="J:\2017-Baroko očima dětí\Tiskoviny\Titul Barok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2017-Baroko očima dětí\Tiskoviny\Titul Baroko copy.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6810" cy="3161030"/>
                    </a:xfrm>
                    <a:prstGeom prst="rect">
                      <a:avLst/>
                    </a:prstGeom>
                    <a:noFill/>
                    <a:ln>
                      <a:noFill/>
                    </a:ln>
                  </pic:spPr>
                </pic:pic>
              </a:graphicData>
            </a:graphic>
          </wp:anchor>
        </w:drawing>
      </w:r>
    </w:p>
    <w:p w:rsidR="0014679F" w:rsidRPr="00A73D92" w:rsidRDefault="0014679F" w:rsidP="00A42194">
      <w:pPr>
        <w:rPr>
          <w:rFonts w:ascii="Verdana" w:hAnsi="Verdana" w:cs="Calibri"/>
          <w:sz w:val="36"/>
          <w:szCs w:val="28"/>
          <w:lang w:val="cs-CZ"/>
        </w:rPr>
      </w:pPr>
    </w:p>
    <w:p w:rsidR="0014679F" w:rsidRPr="00A73D92" w:rsidRDefault="0014679F" w:rsidP="00A42194">
      <w:pPr>
        <w:rPr>
          <w:rFonts w:ascii="Verdana" w:hAnsi="Verdana" w:cs="Calibri"/>
          <w:sz w:val="36"/>
          <w:szCs w:val="28"/>
          <w:lang w:val="cs-CZ"/>
        </w:rPr>
      </w:pPr>
    </w:p>
    <w:p w:rsidR="0014679F" w:rsidRPr="00A73D92" w:rsidRDefault="0014679F" w:rsidP="00A42194">
      <w:pPr>
        <w:rPr>
          <w:rFonts w:ascii="Verdana" w:hAnsi="Verdana" w:cs="Calibri"/>
          <w:sz w:val="36"/>
          <w:szCs w:val="28"/>
          <w:lang w:val="cs-CZ"/>
        </w:rPr>
      </w:pPr>
    </w:p>
    <w:p w:rsidR="0014679F" w:rsidRPr="00A73D92" w:rsidRDefault="0014679F" w:rsidP="00A42194">
      <w:pPr>
        <w:rPr>
          <w:rFonts w:ascii="Verdana" w:hAnsi="Verdana" w:cs="Calibri"/>
          <w:sz w:val="36"/>
          <w:szCs w:val="28"/>
          <w:lang w:val="cs-CZ"/>
        </w:rPr>
      </w:pPr>
    </w:p>
    <w:p w:rsidR="0014679F" w:rsidRPr="00A73D92" w:rsidRDefault="0014679F" w:rsidP="00A42194">
      <w:pPr>
        <w:rPr>
          <w:rFonts w:ascii="Verdana" w:hAnsi="Verdana" w:cs="Calibri"/>
          <w:sz w:val="36"/>
          <w:szCs w:val="28"/>
          <w:lang w:val="cs-CZ"/>
        </w:rPr>
      </w:pPr>
    </w:p>
    <w:p w:rsidR="0014679F" w:rsidRPr="00A73D92" w:rsidRDefault="0014679F" w:rsidP="00A42194">
      <w:pPr>
        <w:rPr>
          <w:rFonts w:ascii="Verdana" w:hAnsi="Verdana" w:cs="Calibri"/>
          <w:sz w:val="36"/>
          <w:szCs w:val="28"/>
          <w:lang w:val="cs-CZ"/>
        </w:rPr>
      </w:pPr>
    </w:p>
    <w:p w:rsidR="0014679F" w:rsidRPr="00A73D92" w:rsidRDefault="0014679F" w:rsidP="00A42194">
      <w:pPr>
        <w:rPr>
          <w:rFonts w:ascii="Verdana" w:hAnsi="Verdana" w:cs="Calibri"/>
          <w:sz w:val="36"/>
          <w:szCs w:val="28"/>
          <w:lang w:val="cs-CZ"/>
        </w:rPr>
      </w:pPr>
    </w:p>
    <w:p w:rsidR="0014679F" w:rsidRPr="00A73D92" w:rsidRDefault="0014679F" w:rsidP="00A42194">
      <w:pPr>
        <w:rPr>
          <w:rFonts w:ascii="Verdana" w:hAnsi="Verdana" w:cs="Calibri"/>
          <w:sz w:val="36"/>
          <w:szCs w:val="28"/>
          <w:lang w:val="cs-CZ"/>
        </w:rPr>
      </w:pPr>
    </w:p>
    <w:p w:rsidR="0014679F" w:rsidRPr="00A73D92" w:rsidRDefault="0014679F" w:rsidP="00A42194">
      <w:pPr>
        <w:rPr>
          <w:rFonts w:ascii="Verdana" w:hAnsi="Verdana" w:cs="Calibri"/>
          <w:sz w:val="36"/>
          <w:szCs w:val="28"/>
          <w:lang w:val="cs-CZ"/>
        </w:rPr>
      </w:pPr>
    </w:p>
    <w:p w:rsidR="0014679F" w:rsidRPr="00A73D92" w:rsidRDefault="0014679F" w:rsidP="00A42194">
      <w:pPr>
        <w:rPr>
          <w:rFonts w:ascii="Verdana" w:hAnsi="Verdana" w:cs="Calibri"/>
          <w:sz w:val="36"/>
          <w:szCs w:val="28"/>
          <w:lang w:val="cs-CZ"/>
        </w:rPr>
      </w:pPr>
    </w:p>
    <w:p w:rsidR="001021B4" w:rsidRPr="00A73D92" w:rsidRDefault="001021B4" w:rsidP="00A42194">
      <w:pPr>
        <w:rPr>
          <w:rFonts w:ascii="Verdana" w:hAnsi="Verdana" w:cs="Calibri"/>
          <w:sz w:val="36"/>
          <w:szCs w:val="28"/>
          <w:lang w:val="cs-CZ"/>
        </w:rPr>
      </w:pPr>
    </w:p>
    <w:p w:rsidR="00E91CA9" w:rsidRPr="00A73D92" w:rsidRDefault="005B5A52" w:rsidP="005B5A52">
      <w:pPr>
        <w:rPr>
          <w:rFonts w:ascii="Verdana" w:hAnsi="Verdana" w:cs="Calibri"/>
          <w:sz w:val="36"/>
          <w:szCs w:val="28"/>
          <w:lang w:val="cs-CZ"/>
        </w:rPr>
      </w:pPr>
      <w:r w:rsidRPr="00A73D92">
        <w:rPr>
          <w:rFonts w:ascii="Verdana" w:hAnsi="Verdana" w:cs="Calibri"/>
          <w:sz w:val="36"/>
          <w:szCs w:val="28"/>
          <w:lang w:val="cs-CZ"/>
        </w:rPr>
        <w:t>Tištěná p</w:t>
      </w:r>
      <w:r w:rsidR="00E91CA9" w:rsidRPr="00A73D92">
        <w:rPr>
          <w:rFonts w:ascii="Verdana" w:hAnsi="Verdana" w:cs="Calibri"/>
          <w:sz w:val="36"/>
          <w:szCs w:val="28"/>
          <w:lang w:val="cs-CZ"/>
        </w:rPr>
        <w:t>ozvánka</w:t>
      </w:r>
      <w:r w:rsidRPr="00A73D92">
        <w:rPr>
          <w:rFonts w:ascii="Verdana" w:hAnsi="Verdana" w:cs="Calibri"/>
          <w:sz w:val="36"/>
          <w:szCs w:val="28"/>
          <w:lang w:val="cs-CZ"/>
        </w:rPr>
        <w:tab/>
      </w:r>
      <w:r w:rsidRPr="00A73D92">
        <w:rPr>
          <w:rFonts w:ascii="Verdana" w:hAnsi="Verdana" w:cs="Calibri"/>
          <w:sz w:val="36"/>
          <w:szCs w:val="28"/>
          <w:lang w:val="cs-CZ"/>
        </w:rPr>
        <w:tab/>
      </w:r>
      <w:r w:rsidRPr="00A73D92">
        <w:rPr>
          <w:rFonts w:ascii="Verdana" w:hAnsi="Verdana" w:cs="Calibri"/>
          <w:sz w:val="36"/>
          <w:szCs w:val="28"/>
          <w:lang w:val="cs-CZ"/>
        </w:rPr>
        <w:tab/>
        <w:t>Digitální pozvánka</w:t>
      </w:r>
    </w:p>
    <w:p w:rsidR="00E91CA9" w:rsidRPr="00A73D92" w:rsidRDefault="005B5A52" w:rsidP="00A42194">
      <w:pPr>
        <w:rPr>
          <w:rFonts w:ascii="Verdana" w:hAnsi="Verdana" w:cs="Calibri"/>
          <w:sz w:val="36"/>
          <w:szCs w:val="28"/>
          <w:lang w:val="cs-CZ"/>
        </w:rPr>
      </w:pPr>
      <w:r w:rsidRPr="00A73D92">
        <w:rPr>
          <w:rFonts w:ascii="Verdana" w:hAnsi="Verdana" w:cs="Calibri"/>
          <w:noProof/>
          <w:sz w:val="36"/>
          <w:szCs w:val="28"/>
          <w:lang w:val="cs-CZ"/>
        </w:rPr>
        <w:drawing>
          <wp:anchor distT="0" distB="0" distL="114300" distR="114300" simplePos="0" relativeHeight="251776000" behindDoc="1" locked="0" layoutInCell="1" allowOverlap="1">
            <wp:simplePos x="0" y="0"/>
            <wp:positionH relativeFrom="column">
              <wp:posOffset>3181350</wp:posOffset>
            </wp:positionH>
            <wp:positionV relativeFrom="paragraph">
              <wp:posOffset>83820</wp:posOffset>
            </wp:positionV>
            <wp:extent cx="2905125" cy="1981835"/>
            <wp:effectExtent l="0" t="0" r="9525" b="0"/>
            <wp:wrapTight wrapText="bothSides">
              <wp:wrapPolygon edited="0">
                <wp:start x="0" y="0"/>
                <wp:lineTo x="0" y="21385"/>
                <wp:lineTo x="21529" y="21385"/>
                <wp:lineTo x="21529" y="0"/>
                <wp:lineTo x="0" y="0"/>
              </wp:wrapPolygon>
            </wp:wrapTight>
            <wp:docPr id="26" name="Obrázek 26" descr="J:\2017-Baroko očima dětí\Tiskoviny\Pozvaka Baroko_PHA_2017_Ga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2017-Baroko očima dětí\Tiskoviny\Pozvaka Baroko_PHA_2017_Gallas.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981835"/>
                    </a:xfrm>
                    <a:prstGeom prst="rect">
                      <a:avLst/>
                    </a:prstGeom>
                    <a:noFill/>
                    <a:ln>
                      <a:noFill/>
                    </a:ln>
                  </pic:spPr>
                </pic:pic>
              </a:graphicData>
            </a:graphic>
          </wp:anchor>
        </w:drawing>
      </w:r>
      <w:r w:rsidRPr="00A73D92">
        <w:rPr>
          <w:rFonts w:ascii="Verdana" w:hAnsi="Verdana" w:cs="Calibri"/>
          <w:noProof/>
          <w:sz w:val="36"/>
          <w:szCs w:val="28"/>
          <w:lang w:val="cs-CZ"/>
        </w:rPr>
        <w:drawing>
          <wp:anchor distT="0" distB="0" distL="114300" distR="114300" simplePos="0" relativeHeight="251765760" behindDoc="1" locked="0" layoutInCell="1" allowOverlap="1">
            <wp:simplePos x="0" y="0"/>
            <wp:positionH relativeFrom="column">
              <wp:posOffset>0</wp:posOffset>
            </wp:positionH>
            <wp:positionV relativeFrom="paragraph">
              <wp:posOffset>93345</wp:posOffset>
            </wp:positionV>
            <wp:extent cx="2971800" cy="2027555"/>
            <wp:effectExtent l="0" t="0" r="0" b="0"/>
            <wp:wrapTight wrapText="bothSides">
              <wp:wrapPolygon edited="0">
                <wp:start x="0" y="0"/>
                <wp:lineTo x="0" y="21309"/>
                <wp:lineTo x="21462" y="21309"/>
                <wp:lineTo x="21462" y="0"/>
                <wp:lineTo x="0" y="0"/>
              </wp:wrapPolygon>
            </wp:wrapTight>
            <wp:docPr id="3" name="Obrázek 3" descr="J:\2017-Baroko očima dětí\Tiskoviny\Pozvaka Baroko_PHA_2017_Ga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2017-Baroko očima dětí\Tiskoviny\Pozvaka Baroko_PHA_2017_Gallas.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027555"/>
                    </a:xfrm>
                    <a:prstGeom prst="rect">
                      <a:avLst/>
                    </a:prstGeom>
                    <a:noFill/>
                    <a:ln>
                      <a:noFill/>
                    </a:ln>
                  </pic:spPr>
                </pic:pic>
              </a:graphicData>
            </a:graphic>
          </wp:anchor>
        </w:drawing>
      </w:r>
    </w:p>
    <w:p w:rsidR="00DF47FA" w:rsidRPr="00A73D92" w:rsidRDefault="00DF47FA" w:rsidP="00A42194">
      <w:pPr>
        <w:rPr>
          <w:rFonts w:ascii="Verdana" w:hAnsi="Verdana" w:cs="Calibri"/>
          <w:sz w:val="36"/>
          <w:szCs w:val="28"/>
          <w:lang w:val="cs-CZ"/>
        </w:rPr>
      </w:pPr>
    </w:p>
    <w:p w:rsidR="00DF47FA" w:rsidRPr="00A73D92" w:rsidRDefault="00DF47FA" w:rsidP="00A42194">
      <w:pPr>
        <w:rPr>
          <w:rFonts w:ascii="Verdana" w:hAnsi="Verdana" w:cs="Calibri"/>
          <w:sz w:val="36"/>
          <w:szCs w:val="28"/>
          <w:lang w:val="cs-CZ"/>
        </w:rPr>
      </w:pPr>
    </w:p>
    <w:p w:rsidR="00DF47FA" w:rsidRPr="00A73D92" w:rsidRDefault="00DF47FA" w:rsidP="00A42194">
      <w:pPr>
        <w:rPr>
          <w:rFonts w:ascii="Verdana" w:hAnsi="Verdana" w:cs="Calibri"/>
          <w:sz w:val="36"/>
          <w:szCs w:val="28"/>
          <w:lang w:val="cs-CZ"/>
        </w:rPr>
      </w:pPr>
    </w:p>
    <w:p w:rsidR="00DF47FA" w:rsidRPr="00A73D92" w:rsidRDefault="00DF47FA" w:rsidP="00A42194">
      <w:pPr>
        <w:rPr>
          <w:rFonts w:ascii="Verdana" w:hAnsi="Verdana" w:cs="Calibri"/>
          <w:sz w:val="36"/>
          <w:szCs w:val="28"/>
          <w:lang w:val="cs-CZ"/>
        </w:rPr>
      </w:pPr>
    </w:p>
    <w:p w:rsidR="00DF47FA" w:rsidRPr="00A73D92" w:rsidRDefault="00DF47FA" w:rsidP="00A42194">
      <w:pPr>
        <w:rPr>
          <w:rFonts w:ascii="Verdana" w:hAnsi="Verdana" w:cs="Calibri"/>
          <w:sz w:val="36"/>
          <w:szCs w:val="28"/>
          <w:lang w:val="cs-CZ"/>
        </w:rPr>
      </w:pPr>
    </w:p>
    <w:p w:rsidR="00DF47FA" w:rsidRPr="00A73D92" w:rsidRDefault="00DF47FA" w:rsidP="00A42194">
      <w:pPr>
        <w:rPr>
          <w:rFonts w:ascii="Verdana" w:hAnsi="Verdana" w:cs="Calibri"/>
          <w:sz w:val="36"/>
          <w:szCs w:val="28"/>
          <w:lang w:val="cs-CZ"/>
        </w:rPr>
      </w:pPr>
    </w:p>
    <w:p w:rsidR="00DF47FA" w:rsidRPr="00A73D92" w:rsidRDefault="00DF47FA" w:rsidP="00A42194">
      <w:pPr>
        <w:rPr>
          <w:rFonts w:ascii="Verdana" w:hAnsi="Verdana" w:cs="Calibri"/>
          <w:sz w:val="36"/>
          <w:szCs w:val="28"/>
          <w:lang w:val="cs-CZ"/>
        </w:rPr>
      </w:pPr>
    </w:p>
    <w:p w:rsidR="00BA2BC3" w:rsidRPr="00A73D92" w:rsidRDefault="00C23239" w:rsidP="00A73D92">
      <w:pPr>
        <w:rPr>
          <w:rFonts w:ascii="Verdana" w:hAnsi="Verdana" w:cs="Calibri"/>
          <w:sz w:val="36"/>
          <w:szCs w:val="28"/>
          <w:lang w:val="cs-CZ"/>
        </w:rPr>
      </w:pPr>
      <w:r w:rsidRPr="00A73D92">
        <w:rPr>
          <w:rFonts w:ascii="Verdana" w:hAnsi="Verdana" w:cs="Calibri"/>
          <w:sz w:val="36"/>
          <w:szCs w:val="28"/>
          <w:lang w:val="cs-CZ"/>
        </w:rPr>
        <w:t>Venkovní banner</w:t>
      </w:r>
    </w:p>
    <w:p w:rsidR="00BA2BC3" w:rsidRPr="00A73D92" w:rsidRDefault="00BA2BC3" w:rsidP="00A42194">
      <w:pPr>
        <w:rPr>
          <w:rFonts w:ascii="Verdana" w:hAnsi="Verdana" w:cs="Calibri"/>
          <w:sz w:val="36"/>
          <w:szCs w:val="28"/>
          <w:lang w:val="cs-CZ"/>
        </w:rPr>
      </w:pPr>
      <w:r w:rsidRPr="00A73D92">
        <w:rPr>
          <w:rFonts w:ascii="Verdana" w:hAnsi="Verdana" w:cs="Calibri"/>
          <w:noProof/>
          <w:sz w:val="36"/>
          <w:szCs w:val="28"/>
          <w:lang w:val="cs-CZ"/>
        </w:rPr>
        <w:drawing>
          <wp:inline distT="0" distB="0" distL="0" distR="0">
            <wp:extent cx="6648447" cy="2105025"/>
            <wp:effectExtent l="0" t="0" r="635" b="0"/>
            <wp:docPr id="19" name="Obrázek 19" descr="J:\2017-Baroko očima dětí\Tiskoviny\B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2017-Baroko očima dětí\Tiskoviny\Banne.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7656" cy="2133270"/>
                    </a:xfrm>
                    <a:prstGeom prst="rect">
                      <a:avLst/>
                    </a:prstGeom>
                    <a:noFill/>
                    <a:ln>
                      <a:noFill/>
                    </a:ln>
                  </pic:spPr>
                </pic:pic>
              </a:graphicData>
            </a:graphic>
          </wp:inline>
        </w:drawing>
      </w:r>
    </w:p>
    <w:p w:rsidR="00E17471" w:rsidRPr="00A73D92" w:rsidRDefault="00DF47FA" w:rsidP="00A73D92">
      <w:pPr>
        <w:rPr>
          <w:rFonts w:ascii="Verdana" w:hAnsi="Verdana" w:cs="Calibri"/>
          <w:sz w:val="36"/>
          <w:szCs w:val="28"/>
          <w:lang w:val="cs-CZ"/>
        </w:rPr>
      </w:pPr>
      <w:r w:rsidRPr="00A73D92">
        <w:rPr>
          <w:rFonts w:ascii="Verdana" w:hAnsi="Verdana" w:cs="Calibri"/>
          <w:sz w:val="36"/>
          <w:szCs w:val="28"/>
          <w:lang w:val="cs-CZ"/>
        </w:rPr>
        <w:t>Digitální b</w:t>
      </w:r>
      <w:r w:rsidR="00E17471" w:rsidRPr="00A73D92">
        <w:rPr>
          <w:rFonts w:ascii="Verdana" w:hAnsi="Verdana" w:cs="Calibri"/>
          <w:sz w:val="36"/>
          <w:szCs w:val="28"/>
          <w:lang w:val="cs-CZ"/>
        </w:rPr>
        <w:t>anner</w:t>
      </w:r>
    </w:p>
    <w:p w:rsidR="00123710" w:rsidRDefault="00C16DC1" w:rsidP="00DF47FA">
      <w:pPr>
        <w:rPr>
          <w:rFonts w:ascii="Verdana" w:hAnsi="Verdana" w:cs="Calibri"/>
          <w:sz w:val="36"/>
          <w:szCs w:val="28"/>
          <w:lang w:val="cs-CZ"/>
        </w:rPr>
      </w:pPr>
      <w:r w:rsidRPr="00A73D92">
        <w:rPr>
          <w:rFonts w:ascii="Verdana" w:hAnsi="Verdana" w:cs="Calibri"/>
          <w:noProof/>
          <w:sz w:val="36"/>
          <w:szCs w:val="28"/>
          <w:lang w:val="cs-CZ"/>
        </w:rPr>
        <w:drawing>
          <wp:inline distT="0" distB="0" distL="0" distR="0">
            <wp:extent cx="6608158" cy="1562100"/>
            <wp:effectExtent l="0" t="0" r="2540" b="0"/>
            <wp:docPr id="25" name="Obrázek 25" descr="J:\2017-Baroko očima dětí\Tiskoviny\banner_prah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2017-Baroko očima dětí\Tiskoviny\banner_praha_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0181" cy="1569670"/>
                    </a:xfrm>
                    <a:prstGeom prst="rect">
                      <a:avLst/>
                    </a:prstGeom>
                    <a:noFill/>
                    <a:ln>
                      <a:noFill/>
                    </a:ln>
                  </pic:spPr>
                </pic:pic>
              </a:graphicData>
            </a:graphic>
          </wp:inline>
        </w:drawing>
      </w:r>
    </w:p>
    <w:p w:rsidR="00CA64BE" w:rsidRDefault="00CA64BE" w:rsidP="00A73D92">
      <w:pPr>
        <w:spacing w:after="120"/>
        <w:rPr>
          <w:rFonts w:ascii="Verdana" w:hAnsi="Verdana"/>
          <w:b/>
          <w:sz w:val="28"/>
          <w:szCs w:val="28"/>
          <w:lang w:val="cs-CZ"/>
        </w:rPr>
      </w:pPr>
    </w:p>
    <w:p w:rsidR="00A64A90" w:rsidRDefault="00A64A90">
      <w:pPr>
        <w:rPr>
          <w:rFonts w:ascii="Verdana" w:hAnsi="Verdana"/>
          <w:b/>
          <w:sz w:val="28"/>
          <w:szCs w:val="28"/>
          <w:lang w:val="cs-CZ"/>
        </w:rPr>
      </w:pPr>
      <w:r>
        <w:rPr>
          <w:rFonts w:ascii="Verdana" w:hAnsi="Verdana"/>
          <w:b/>
          <w:sz w:val="28"/>
          <w:szCs w:val="28"/>
          <w:lang w:val="cs-CZ"/>
        </w:rPr>
        <w:br w:type="page"/>
      </w:r>
    </w:p>
    <w:p w:rsidR="00A64A90" w:rsidRPr="00A73D92" w:rsidRDefault="00A64A90" w:rsidP="00A64A90">
      <w:pPr>
        <w:pStyle w:val="Zpat"/>
        <w:jc w:val="center"/>
        <w:rPr>
          <w:rFonts w:ascii="Verdana" w:hAnsi="Verdana"/>
          <w:sz w:val="40"/>
          <w:szCs w:val="40"/>
          <w:lang w:val="cs-CZ"/>
        </w:rPr>
      </w:pPr>
      <w:r w:rsidRPr="00A73D92">
        <w:rPr>
          <w:rFonts w:ascii="Verdana" w:hAnsi="Verdana" w:cstheme="minorHAnsi"/>
          <w:b/>
          <w:sz w:val="32"/>
          <w:szCs w:val="32"/>
          <w:lang w:val="cs-CZ"/>
        </w:rPr>
        <w:t>Základní informace</w:t>
      </w:r>
    </w:p>
    <w:p w:rsidR="00A64A90" w:rsidRPr="00A73D92" w:rsidRDefault="00A64A90" w:rsidP="00A64A90">
      <w:pPr>
        <w:autoSpaceDE w:val="0"/>
        <w:autoSpaceDN w:val="0"/>
        <w:adjustRightInd w:val="0"/>
        <w:rPr>
          <w:rFonts w:ascii="Verdana" w:hAnsi="Verdana" w:cstheme="minorHAnsi"/>
          <w:b/>
          <w:sz w:val="32"/>
          <w:szCs w:val="32"/>
          <w:lang w:val="cs-CZ"/>
        </w:rPr>
      </w:pPr>
    </w:p>
    <w:p w:rsidR="00A64A90" w:rsidRDefault="00A64A90" w:rsidP="00A64A90">
      <w:pPr>
        <w:jc w:val="both"/>
        <w:rPr>
          <w:rFonts w:ascii="Verdana" w:hAnsi="Verdana" w:cs="Arial"/>
          <w:b/>
          <w:lang w:val="cs-CZ"/>
        </w:rPr>
      </w:pPr>
      <w:r w:rsidRPr="00A73D92">
        <w:rPr>
          <w:rFonts w:ascii="Verdana" w:hAnsi="Verdana" w:cstheme="minorHAnsi"/>
          <w:b/>
          <w:lang w:val="cs-CZ"/>
        </w:rPr>
        <w:t>Výstava:</w:t>
      </w:r>
      <w:r w:rsidRPr="00A73D92">
        <w:rPr>
          <w:rFonts w:ascii="Verdana" w:hAnsi="Verdana" w:cstheme="minorHAnsi"/>
          <w:b/>
          <w:lang w:val="cs-CZ"/>
        </w:rPr>
        <w:tab/>
      </w:r>
      <w:r w:rsidRPr="00A73D92">
        <w:rPr>
          <w:rFonts w:ascii="Verdana" w:hAnsi="Verdana" w:cstheme="minorHAnsi"/>
          <w:b/>
          <w:lang w:val="cs-CZ"/>
        </w:rPr>
        <w:tab/>
      </w:r>
      <w:r w:rsidRPr="00A73D92">
        <w:rPr>
          <w:rFonts w:ascii="Verdana" w:hAnsi="Verdana" w:cstheme="minorHAnsi"/>
          <w:b/>
          <w:lang w:val="cs-CZ"/>
        </w:rPr>
        <w:tab/>
      </w:r>
      <w:r>
        <w:rPr>
          <w:rFonts w:ascii="Verdana" w:hAnsi="Verdana" w:cs="Arial"/>
          <w:b/>
          <w:lang w:val="cs-CZ"/>
        </w:rPr>
        <w:t>Architecture Week Prague 2017</w:t>
      </w:r>
    </w:p>
    <w:p w:rsidR="00A64A90" w:rsidRPr="00562718" w:rsidRDefault="00A64A90" w:rsidP="00A64A90">
      <w:pPr>
        <w:jc w:val="both"/>
        <w:rPr>
          <w:rFonts w:ascii="Verdana" w:hAnsi="Verdana" w:cs="Arial"/>
          <w:lang w:val="cs-CZ"/>
        </w:rPr>
      </w:pPr>
      <w:r>
        <w:rPr>
          <w:rFonts w:ascii="Verdana" w:hAnsi="Verdana" w:cs="Arial"/>
          <w:b/>
          <w:lang w:val="cs-CZ"/>
        </w:rPr>
        <w:t>Datum:</w:t>
      </w:r>
      <w:r>
        <w:rPr>
          <w:rFonts w:ascii="Verdana" w:hAnsi="Verdana" w:cs="Arial"/>
          <w:b/>
          <w:lang w:val="cs-CZ"/>
        </w:rPr>
        <w:tab/>
      </w:r>
      <w:r>
        <w:rPr>
          <w:rFonts w:ascii="Verdana" w:hAnsi="Verdana" w:cs="Arial"/>
          <w:b/>
          <w:lang w:val="cs-CZ"/>
        </w:rPr>
        <w:tab/>
      </w:r>
      <w:r>
        <w:rPr>
          <w:rFonts w:ascii="Verdana" w:hAnsi="Verdana" w:cs="Arial"/>
          <w:b/>
          <w:lang w:val="cs-CZ"/>
        </w:rPr>
        <w:tab/>
      </w:r>
      <w:r>
        <w:rPr>
          <w:rFonts w:ascii="Verdana" w:hAnsi="Verdana" w:cs="Arial"/>
          <w:lang w:val="cs-CZ"/>
        </w:rPr>
        <w:t>10. 8. – 1. 10. 2017</w:t>
      </w:r>
    </w:p>
    <w:p w:rsidR="00A64A90" w:rsidRPr="00A73D92" w:rsidRDefault="00A64A90" w:rsidP="00A64A90">
      <w:pPr>
        <w:jc w:val="both"/>
        <w:rPr>
          <w:rFonts w:ascii="Verdana" w:hAnsi="Verdana" w:cs="Arial"/>
          <w:lang w:val="cs-CZ"/>
        </w:rPr>
      </w:pPr>
      <w:r w:rsidRPr="00A73D92">
        <w:rPr>
          <w:rFonts w:ascii="Verdana" w:hAnsi="Verdana" w:cs="Arial"/>
          <w:b/>
          <w:lang w:val="cs-CZ"/>
        </w:rPr>
        <w:t xml:space="preserve">Charakteristika: </w:t>
      </w:r>
      <w:r w:rsidRPr="00A73D92">
        <w:rPr>
          <w:rFonts w:ascii="Verdana" w:hAnsi="Verdana" w:cs="Arial"/>
          <w:b/>
          <w:lang w:val="cs-CZ"/>
        </w:rPr>
        <w:tab/>
      </w:r>
      <w:r>
        <w:rPr>
          <w:rFonts w:ascii="Verdana" w:hAnsi="Verdana" w:cs="Arial"/>
          <w:lang w:val="cs-CZ"/>
        </w:rPr>
        <w:t>současná česká a scvětová architektura</w:t>
      </w:r>
    </w:p>
    <w:p w:rsidR="00A64A90" w:rsidRPr="00A73D92" w:rsidRDefault="00A64A90" w:rsidP="00A64A90">
      <w:pPr>
        <w:rPr>
          <w:rFonts w:ascii="Verdana" w:hAnsi="Verdana" w:cs="Arial"/>
          <w:lang w:val="cs-CZ"/>
        </w:rPr>
      </w:pPr>
      <w:r w:rsidRPr="00A73D92">
        <w:rPr>
          <w:rFonts w:ascii="Verdana" w:hAnsi="Verdana" w:cs="Arial"/>
          <w:b/>
          <w:lang w:val="cs-CZ"/>
        </w:rPr>
        <w:t>Organizátor:</w:t>
      </w:r>
      <w:r w:rsidRPr="00A73D92">
        <w:rPr>
          <w:rFonts w:ascii="Verdana" w:hAnsi="Verdana" w:cs="Arial"/>
          <w:lang w:val="cs-CZ"/>
        </w:rPr>
        <w:t xml:space="preserve"> </w:t>
      </w:r>
      <w:r w:rsidRPr="00A73D92">
        <w:rPr>
          <w:rFonts w:ascii="Verdana" w:hAnsi="Verdana" w:cs="Arial"/>
          <w:lang w:val="cs-CZ"/>
        </w:rPr>
        <w:tab/>
      </w:r>
      <w:r w:rsidRPr="00A73D92">
        <w:rPr>
          <w:rFonts w:ascii="Verdana" w:hAnsi="Verdana" w:cs="Arial"/>
          <w:lang w:val="cs-CZ"/>
        </w:rPr>
        <w:tab/>
        <w:t>Czech Architecture Week Praha</w:t>
      </w:r>
    </w:p>
    <w:p w:rsidR="00A64A90" w:rsidRPr="00A73D92" w:rsidRDefault="00A64A90" w:rsidP="00A64A90">
      <w:pPr>
        <w:rPr>
          <w:rFonts w:ascii="Verdana" w:hAnsi="Verdana" w:cs="Arial"/>
          <w:lang w:val="cs-CZ"/>
        </w:rPr>
      </w:pPr>
      <w:r w:rsidRPr="00A73D92">
        <w:rPr>
          <w:rFonts w:ascii="Verdana" w:hAnsi="Verdana" w:cs="Arial"/>
          <w:b/>
          <w:lang w:val="cs-CZ"/>
        </w:rPr>
        <w:t>Spoluorganizátor:</w:t>
      </w:r>
      <w:r w:rsidRPr="00A73D92">
        <w:rPr>
          <w:rFonts w:ascii="Verdana" w:hAnsi="Verdana" w:cs="Arial"/>
          <w:b/>
          <w:lang w:val="cs-CZ"/>
        </w:rPr>
        <w:tab/>
      </w:r>
      <w:r>
        <w:rPr>
          <w:rFonts w:ascii="Verdana" w:hAnsi="Verdana" w:cs="Arial"/>
          <w:lang w:val="cs-CZ"/>
        </w:rPr>
        <w:t>Kabinet architektury, Ostrava, NTK</w:t>
      </w:r>
    </w:p>
    <w:p w:rsidR="00A64A90" w:rsidRPr="00A73D92" w:rsidRDefault="00A64A90" w:rsidP="00A64A90">
      <w:pPr>
        <w:rPr>
          <w:rFonts w:ascii="Verdana" w:hAnsi="Verdana" w:cs="Arial"/>
          <w:lang w:val="cs-CZ"/>
        </w:rPr>
      </w:pPr>
      <w:r w:rsidRPr="00A73D92">
        <w:rPr>
          <w:rFonts w:ascii="Verdana" w:hAnsi="Verdana" w:cs="Arial"/>
          <w:b/>
          <w:lang w:val="cs-CZ"/>
        </w:rPr>
        <w:t>Kurátor:</w:t>
      </w:r>
      <w:r w:rsidRPr="00A73D92">
        <w:rPr>
          <w:rFonts w:ascii="Verdana" w:hAnsi="Verdana" w:cs="Arial"/>
          <w:lang w:val="cs-CZ"/>
        </w:rPr>
        <w:t> </w:t>
      </w:r>
      <w:r w:rsidRPr="00A73D92">
        <w:rPr>
          <w:rFonts w:ascii="Verdana" w:hAnsi="Verdana" w:cs="Arial"/>
          <w:lang w:val="cs-CZ"/>
        </w:rPr>
        <w:tab/>
      </w:r>
      <w:r w:rsidRPr="00A73D92">
        <w:rPr>
          <w:rFonts w:ascii="Verdana" w:hAnsi="Verdana" w:cs="Arial"/>
          <w:lang w:val="cs-CZ"/>
        </w:rPr>
        <w:tab/>
      </w:r>
      <w:r w:rsidRPr="00A73D92">
        <w:rPr>
          <w:rFonts w:ascii="Verdana" w:hAnsi="Verdana" w:cs="Arial"/>
          <w:lang w:val="cs-CZ"/>
        </w:rPr>
        <w:tab/>
      </w:r>
      <w:r>
        <w:rPr>
          <w:rFonts w:ascii="Verdana" w:hAnsi="Verdana" w:cs="Arial"/>
          <w:lang w:val="cs-CZ"/>
        </w:rPr>
        <w:t>Tadeáš Guryčka, Jaroslav Němec, Petr Ivanov</w:t>
      </w:r>
      <w:r w:rsidRPr="00A73D92">
        <w:rPr>
          <w:rFonts w:ascii="Verdana" w:hAnsi="Verdana" w:cs="Arial"/>
          <w:lang w:val="cs-CZ"/>
        </w:rPr>
        <w:tab/>
      </w:r>
    </w:p>
    <w:p w:rsidR="00A64A90" w:rsidRPr="00A73D92" w:rsidRDefault="00A64A90" w:rsidP="00A64A90">
      <w:pPr>
        <w:rPr>
          <w:rFonts w:ascii="Verdana" w:hAnsi="Verdana" w:cs="Arial"/>
          <w:lang w:val="cs-CZ"/>
        </w:rPr>
      </w:pPr>
      <w:r w:rsidRPr="00A73D92">
        <w:rPr>
          <w:rFonts w:ascii="Verdana" w:hAnsi="Verdana" w:cs="Arial"/>
          <w:b/>
          <w:lang w:val="cs-CZ"/>
        </w:rPr>
        <w:t>Ročník:</w:t>
      </w:r>
      <w:r w:rsidRPr="00A73D92">
        <w:rPr>
          <w:rFonts w:ascii="Verdana" w:hAnsi="Verdana" w:cs="Arial"/>
          <w:b/>
          <w:lang w:val="cs-CZ"/>
        </w:rPr>
        <w:tab/>
      </w:r>
      <w:r>
        <w:rPr>
          <w:rFonts w:ascii="Verdana" w:hAnsi="Verdana" w:cs="Arial"/>
          <w:lang w:val="cs-CZ"/>
        </w:rPr>
        <w:tab/>
      </w:r>
      <w:r>
        <w:rPr>
          <w:rFonts w:ascii="Verdana" w:hAnsi="Verdana" w:cs="Arial"/>
          <w:lang w:val="cs-CZ"/>
        </w:rPr>
        <w:tab/>
        <w:t>12</w:t>
      </w:r>
      <w:r w:rsidRPr="00A73D92">
        <w:rPr>
          <w:rFonts w:ascii="Verdana" w:hAnsi="Verdana" w:cs="Arial"/>
          <w:lang w:val="cs-CZ"/>
        </w:rPr>
        <w:t xml:space="preserve">.  </w:t>
      </w:r>
    </w:p>
    <w:p w:rsidR="00A64A90" w:rsidRDefault="00A64A90" w:rsidP="00A73D92">
      <w:pPr>
        <w:pStyle w:val="Bezmezer"/>
        <w:jc w:val="center"/>
        <w:rPr>
          <w:rFonts w:ascii="Verdana" w:hAnsi="Verdana"/>
          <w:b/>
          <w:sz w:val="36"/>
          <w:szCs w:val="36"/>
          <w:lang w:val="cs-CZ"/>
        </w:rPr>
      </w:pPr>
    </w:p>
    <w:p w:rsidR="00A64A90" w:rsidRDefault="00A64A90" w:rsidP="00A73D92">
      <w:pPr>
        <w:pStyle w:val="Bezmezer"/>
        <w:jc w:val="center"/>
        <w:rPr>
          <w:rFonts w:ascii="Verdana" w:hAnsi="Verdana"/>
          <w:b/>
          <w:sz w:val="36"/>
          <w:szCs w:val="36"/>
          <w:lang w:val="cs-CZ"/>
        </w:rPr>
      </w:pPr>
    </w:p>
    <w:p w:rsidR="00A73D92" w:rsidRPr="00A73D92" w:rsidRDefault="00A64A90" w:rsidP="00A73D92">
      <w:pPr>
        <w:pStyle w:val="Bezmezer"/>
        <w:jc w:val="center"/>
        <w:rPr>
          <w:rStyle w:val="4n-j"/>
          <w:rFonts w:ascii="Verdana" w:hAnsi="Verdana"/>
          <w:color w:val="000000"/>
          <w:bdr w:val="none" w:sz="0" w:space="0" w:color="auto" w:frame="1"/>
          <w:lang w:val="cs-CZ"/>
        </w:rPr>
      </w:pPr>
      <w:r w:rsidRPr="00A64A90">
        <w:rPr>
          <w:rFonts w:ascii="Verdana" w:hAnsi="Verdana"/>
          <w:b/>
          <w:sz w:val="36"/>
          <w:szCs w:val="36"/>
          <w:lang w:val="cs-CZ"/>
        </w:rPr>
        <w:t xml:space="preserve">Výstava: </w:t>
      </w:r>
      <w:r w:rsidR="00A73D92" w:rsidRPr="00A64A90">
        <w:rPr>
          <w:rFonts w:ascii="Verdana" w:hAnsi="Verdana"/>
          <w:b/>
          <w:sz w:val="36"/>
          <w:szCs w:val="36"/>
          <w:lang w:val="cs-CZ"/>
        </w:rPr>
        <w:t>Fernández de Córdova &amp; Roda – Casas</w:t>
      </w:r>
      <w:r w:rsidR="00A73D92" w:rsidRPr="00A73D92">
        <w:rPr>
          <w:rFonts w:ascii="Bodoni Bd BT" w:hAnsi="Bodoni Bd BT"/>
          <w:b/>
          <w:color w:val="548DD4" w:themeColor="text2" w:themeTint="99"/>
          <w:sz w:val="56"/>
          <w:szCs w:val="56"/>
          <w:lang w:val="cs-CZ"/>
        </w:rPr>
        <w:t xml:space="preserve"> </w:t>
      </w:r>
      <w:r w:rsidR="00A73D92" w:rsidRPr="00A73D92">
        <w:rPr>
          <w:rStyle w:val="4n-j"/>
          <w:rFonts w:ascii="Verdana" w:hAnsi="Verdana"/>
          <w:color w:val="000000"/>
          <w:bdr w:val="none" w:sz="0" w:space="0" w:color="auto" w:frame="1"/>
          <w:lang w:val="cs-CZ"/>
        </w:rPr>
        <w:t>Národní technická knihovna, Technická 2710/6, 160 80 Praha 6 – Dejvice</w:t>
      </w:r>
    </w:p>
    <w:p w:rsidR="00A73D92" w:rsidRPr="00A73D92" w:rsidRDefault="00A73D92" w:rsidP="00A73D92">
      <w:pPr>
        <w:pStyle w:val="Normlnweb"/>
        <w:shd w:val="clear" w:color="auto" w:fill="FFFFFF"/>
        <w:spacing w:before="0" w:beforeAutospacing="0" w:after="0" w:afterAutospacing="0"/>
        <w:jc w:val="center"/>
        <w:textAlignment w:val="baseline"/>
        <w:rPr>
          <w:rFonts w:ascii="Verdana" w:hAnsi="Verdana"/>
          <w:color w:val="000000"/>
        </w:rPr>
      </w:pPr>
      <w:r w:rsidRPr="00A73D92">
        <w:rPr>
          <w:rStyle w:val="4n-j"/>
          <w:rFonts w:ascii="Verdana" w:hAnsi="Verdana"/>
          <w:color w:val="000000"/>
          <w:bdr w:val="none" w:sz="0" w:space="0" w:color="auto" w:frame="1"/>
        </w:rPr>
        <w:t>10. 8. – 1. 10. 2017</w:t>
      </w:r>
    </w:p>
    <w:p w:rsidR="00A73D92" w:rsidRPr="00A73D92" w:rsidRDefault="00A73D92" w:rsidP="00A73D92">
      <w:pPr>
        <w:pStyle w:val="Normlnweb"/>
        <w:shd w:val="clear" w:color="auto" w:fill="FFFFFF"/>
        <w:spacing w:before="0" w:beforeAutospacing="0" w:after="0" w:afterAutospacing="0"/>
        <w:textAlignment w:val="baseline"/>
        <w:rPr>
          <w:rFonts w:ascii="Verdana" w:hAnsi="Verdana"/>
          <w:i/>
          <w:iCs/>
          <w:color w:val="000000"/>
        </w:rPr>
      </w:pPr>
    </w:p>
    <w:p w:rsidR="00A73D92" w:rsidRPr="00A73D92" w:rsidRDefault="00DF17F2" w:rsidP="00A73D92">
      <w:pPr>
        <w:pStyle w:val="Normlnweb"/>
        <w:shd w:val="clear" w:color="auto" w:fill="FFFFFF"/>
        <w:spacing w:before="0" w:beforeAutospacing="0" w:after="0" w:afterAutospacing="0"/>
        <w:textAlignment w:val="baseline"/>
        <w:rPr>
          <w:rFonts w:ascii="Verdana" w:hAnsi="Verdana"/>
          <w:i/>
          <w:iCs/>
          <w:color w:val="000000"/>
        </w:rPr>
      </w:pPr>
      <w:r>
        <w:rPr>
          <w:rFonts w:ascii="Verdana" w:hAnsi="Verdana"/>
          <w:noProof/>
          <w:sz w:val="44"/>
          <w:szCs w:val="44"/>
        </w:rPr>
        <w:drawing>
          <wp:anchor distT="0" distB="0" distL="114300" distR="114300" simplePos="0" relativeHeight="251787264" behindDoc="1" locked="0" layoutInCell="1" allowOverlap="1">
            <wp:simplePos x="0" y="0"/>
            <wp:positionH relativeFrom="column">
              <wp:posOffset>123825</wp:posOffset>
            </wp:positionH>
            <wp:positionV relativeFrom="paragraph">
              <wp:posOffset>30480</wp:posOffset>
            </wp:positionV>
            <wp:extent cx="2819400" cy="3974628"/>
            <wp:effectExtent l="0" t="0" r="0" b="6985"/>
            <wp:wrapTight wrapText="bothSides">
              <wp:wrapPolygon edited="0">
                <wp:start x="0" y="0"/>
                <wp:lineTo x="0" y="21534"/>
                <wp:lineTo x="21454" y="21534"/>
                <wp:lineTo x="21454" y="0"/>
                <wp:lineTo x="0" y="0"/>
              </wp:wrapPolygon>
            </wp:wrapTight>
            <wp:docPr id="18" name="Obrázek 18" descr="J:\2017-Baroko očima dětí\Závěrečné zprávy\cordova-1200x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2017-Baroko očima dětí\Závěrečné zprávy\cordova-1200x169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3974628"/>
                    </a:xfrm>
                    <a:prstGeom prst="rect">
                      <a:avLst/>
                    </a:prstGeom>
                    <a:noFill/>
                    <a:ln>
                      <a:noFill/>
                    </a:ln>
                  </pic:spPr>
                </pic:pic>
              </a:graphicData>
            </a:graphic>
          </wp:anchor>
        </w:drawing>
      </w:r>
      <w:r w:rsidR="00A73D92" w:rsidRPr="00A73D92">
        <w:rPr>
          <w:rFonts w:ascii="Verdana" w:hAnsi="Verdana"/>
          <w:i/>
          <w:iCs/>
          <w:color w:val="000000"/>
        </w:rPr>
        <w:t>Výstava je ukázkou naší práce za posledních 36 let, týkající se samostatně stojících domů ve měsě Santa Cruz de la Sierra v Bolívii. Zvolil jsem toto téma, protože podle mých zkušeností je tento typ budov nejméně zasažen ekonomickými spekulacemi.</w:t>
      </w:r>
    </w:p>
    <w:p w:rsidR="00A73D92" w:rsidRPr="00A73D92" w:rsidRDefault="00A73D92" w:rsidP="00A73D92">
      <w:pPr>
        <w:pStyle w:val="Normlnweb"/>
        <w:shd w:val="clear" w:color="auto" w:fill="FFFFFF"/>
        <w:spacing w:before="0" w:beforeAutospacing="0" w:after="0" w:afterAutospacing="0"/>
        <w:textAlignment w:val="baseline"/>
        <w:rPr>
          <w:rFonts w:ascii="Verdana" w:hAnsi="Verdana"/>
          <w:i/>
          <w:iCs/>
          <w:color w:val="000000"/>
        </w:rPr>
      </w:pPr>
      <w:r w:rsidRPr="00A73D92">
        <w:rPr>
          <w:rFonts w:ascii="Verdana" w:hAnsi="Verdana"/>
          <w:i/>
          <w:iCs/>
          <w:color w:val="000000"/>
        </w:rPr>
        <w:t>Výstava nemá předvést nějakou značkovou architekturu, nevztahuje se k žádnému konkrétnímu stylu, je čistě připomínkou našich zkušeností v čase.</w:t>
      </w:r>
    </w:p>
    <w:p w:rsidR="00A73D92" w:rsidRPr="00A73D92" w:rsidRDefault="00A73D92" w:rsidP="00A73D92">
      <w:pPr>
        <w:pStyle w:val="Normlnweb"/>
        <w:shd w:val="clear" w:color="auto" w:fill="FFFFFF"/>
        <w:spacing w:before="0" w:beforeAutospacing="0" w:after="0" w:afterAutospacing="0"/>
        <w:textAlignment w:val="baseline"/>
        <w:rPr>
          <w:rFonts w:ascii="Verdana" w:hAnsi="Verdana"/>
          <w:i/>
          <w:iCs/>
          <w:color w:val="000000"/>
        </w:rPr>
      </w:pPr>
      <w:r w:rsidRPr="00A73D92">
        <w:rPr>
          <w:rFonts w:ascii="Verdana" w:hAnsi="Verdana"/>
          <w:i/>
          <w:iCs/>
          <w:color w:val="000000"/>
        </w:rPr>
        <w:t>Naším záměrem je, aby si návštěvník mohl při její prohlídce uvědomit, jak jsme při hledání „zodpovědné nabídky“ probírali různé návrhy vztahující se k funkci, tvaru, prostoru, materiálu, stavebním systémům atd. … Naše práce odráží náš postoj k architektuře, nevěříme v absolutní pravdy nebo návody, ale v neustálé hledání a experimentování i za cenu, že se dopustíme chyb.</w:t>
      </w:r>
    </w:p>
    <w:p w:rsidR="00DF17F2" w:rsidRDefault="00DF17F2" w:rsidP="00A73D92">
      <w:pPr>
        <w:pStyle w:val="Normlnweb"/>
        <w:shd w:val="clear" w:color="auto" w:fill="FFFFFF"/>
        <w:spacing w:before="0" w:beforeAutospacing="0" w:after="360" w:afterAutospacing="0"/>
        <w:textAlignment w:val="baseline"/>
        <w:rPr>
          <w:rFonts w:ascii="Verdana" w:hAnsi="Verdana"/>
          <w:color w:val="000000"/>
        </w:rPr>
      </w:pPr>
    </w:p>
    <w:p w:rsidR="00A73D92" w:rsidRPr="00A73D92" w:rsidRDefault="00A73D92" w:rsidP="00A73D92">
      <w:pPr>
        <w:pStyle w:val="Normlnweb"/>
        <w:shd w:val="clear" w:color="auto" w:fill="FFFFFF"/>
        <w:spacing w:before="0" w:beforeAutospacing="0" w:after="360" w:afterAutospacing="0"/>
        <w:textAlignment w:val="baseline"/>
        <w:rPr>
          <w:rFonts w:ascii="Bodoni Bd BT" w:eastAsia="Times New Roman" w:hAnsi="Bodoni Bd BT"/>
          <w:b/>
          <w:bCs/>
          <w:color w:val="548DD4" w:themeColor="text2" w:themeTint="99"/>
          <w:kern w:val="32"/>
          <w:sz w:val="56"/>
          <w:szCs w:val="56"/>
        </w:rPr>
      </w:pPr>
      <w:r w:rsidRPr="00A73D92">
        <w:rPr>
          <w:rFonts w:ascii="Verdana" w:hAnsi="Verdana"/>
          <w:color w:val="000000"/>
        </w:rPr>
        <w:t>Architektonická a stavební společnost Fernández de Córdova &amp; Roda byla založena roku 1984 ve městě Santa Cruz de la Sierra v jihoamerické Bolívii. Architekt Fernández de Córdova L., spoluzakladatel a ředitel FDC&amp;R, ukončil studia v roce 1979 na Katolické univerzitě v Córdobě v Argentině. V roce 1997 se mu za jeho práci dostalo od Bolívijského architektonického ústavu vysokého ocenění, kdy obdržel Národní architektonickou cenu „Emilio Villanueva“. V průběhu 32 let společnost navrhla a postavila samostatné rodinné domy, obytné domy pro větší počet rodin, nákupní centra, developerské bytové projekty, rezidenční komplexy, budovy určené pro vzdělávání, rekreační střediska, sběrné dvory, kancelářské budovy, knihovny, veřejné prostory, odborná učiliště a budovy různých institucí. FDC&amp;R chápe architekturu jako službu přinášející radost z experimentování a realizací návrhů připravovaných s plnou odpovědností a s respektem vůči lidem a životnímu prostředí.</w:t>
      </w:r>
    </w:p>
    <w:p w:rsidR="00A73D92" w:rsidRPr="00A64A90" w:rsidRDefault="00A64A90" w:rsidP="00A73D92">
      <w:pPr>
        <w:pStyle w:val="Nadpis1"/>
        <w:spacing w:before="0" w:after="300" w:line="240" w:lineRule="atLeast"/>
        <w:jc w:val="center"/>
        <w:textAlignment w:val="baseline"/>
        <w:rPr>
          <w:rFonts w:ascii="Verdana" w:hAnsi="Verdana"/>
          <w:sz w:val="40"/>
          <w:szCs w:val="40"/>
          <w:lang w:val="cs-CZ"/>
        </w:rPr>
      </w:pPr>
      <w:r w:rsidRPr="00A64A90">
        <w:rPr>
          <w:rFonts w:ascii="Verdana" w:hAnsi="Verdana"/>
          <w:sz w:val="40"/>
          <w:szCs w:val="40"/>
          <w:lang w:val="cs-CZ"/>
        </w:rPr>
        <w:t xml:space="preserve">Výstava: </w:t>
      </w:r>
      <w:r w:rsidR="00A73D92" w:rsidRPr="00A64A90">
        <w:rPr>
          <w:rFonts w:ascii="Verdana" w:hAnsi="Verdana"/>
          <w:sz w:val="40"/>
          <w:szCs w:val="40"/>
          <w:lang w:val="cs-CZ"/>
        </w:rPr>
        <w:t>BAND – Barcelonská architektura a design</w:t>
      </w:r>
    </w:p>
    <w:p w:rsidR="00A73D92" w:rsidRPr="00A73D92" w:rsidRDefault="00A73D92" w:rsidP="00A73D92">
      <w:pPr>
        <w:pStyle w:val="Normlnweb"/>
        <w:shd w:val="clear" w:color="auto" w:fill="FFFFFF"/>
        <w:spacing w:before="0" w:beforeAutospacing="0" w:after="0" w:afterAutospacing="0"/>
        <w:jc w:val="center"/>
        <w:textAlignment w:val="baseline"/>
        <w:rPr>
          <w:rStyle w:val="4n-j"/>
          <w:rFonts w:ascii="Verdana" w:hAnsi="Verdana"/>
          <w:color w:val="000000"/>
          <w:bdr w:val="none" w:sz="0" w:space="0" w:color="auto" w:frame="1"/>
        </w:rPr>
      </w:pPr>
      <w:r w:rsidRPr="00A73D92">
        <w:rPr>
          <w:rStyle w:val="4n-j"/>
          <w:rFonts w:ascii="Verdana" w:hAnsi="Verdana"/>
          <w:color w:val="000000"/>
          <w:bdr w:val="none" w:sz="0" w:space="0" w:color="auto" w:frame="1"/>
        </w:rPr>
        <w:t>Národní technická knihovna, Technická 2710/6, 160 80 Praha 6 – Dejvice</w:t>
      </w:r>
    </w:p>
    <w:p w:rsidR="00A73D92" w:rsidRPr="00A73D92" w:rsidRDefault="00A73D92" w:rsidP="00A73D92">
      <w:pPr>
        <w:pStyle w:val="Normlnweb"/>
        <w:shd w:val="clear" w:color="auto" w:fill="FFFFFF"/>
        <w:spacing w:before="0" w:beforeAutospacing="0" w:after="0" w:afterAutospacing="0"/>
        <w:jc w:val="center"/>
        <w:textAlignment w:val="baseline"/>
        <w:rPr>
          <w:rFonts w:ascii="Verdana" w:hAnsi="Verdana"/>
          <w:color w:val="000000"/>
        </w:rPr>
      </w:pPr>
      <w:r w:rsidRPr="00A73D92">
        <w:rPr>
          <w:rStyle w:val="4n-j"/>
          <w:rFonts w:ascii="Verdana" w:hAnsi="Verdana"/>
          <w:color w:val="000000"/>
          <w:bdr w:val="none" w:sz="0" w:space="0" w:color="auto" w:frame="1"/>
        </w:rPr>
        <w:t>10. 8. – 1. 10. 2017</w:t>
      </w:r>
    </w:p>
    <w:p w:rsidR="00A73D92" w:rsidRPr="00A73D92" w:rsidRDefault="00A73D92" w:rsidP="00A73D92">
      <w:pPr>
        <w:pStyle w:val="Normlnweb"/>
        <w:shd w:val="clear" w:color="auto" w:fill="FFFFFF"/>
        <w:spacing w:before="0" w:beforeAutospacing="0" w:after="360" w:afterAutospacing="0"/>
        <w:textAlignment w:val="baseline"/>
        <w:rPr>
          <w:rFonts w:ascii="Verdana" w:hAnsi="Verdana"/>
          <w:color w:val="000000"/>
        </w:rPr>
      </w:pPr>
      <w:r w:rsidRPr="00A73D92">
        <w:rPr>
          <w:rFonts w:ascii="Verdana" w:hAnsi="Verdana"/>
          <w:noProof/>
          <w:color w:val="000000"/>
        </w:rPr>
        <w:drawing>
          <wp:inline distT="0" distB="0" distL="0" distR="0">
            <wp:extent cx="6096000" cy="2038350"/>
            <wp:effectExtent l="0" t="0" r="0" b="0"/>
            <wp:docPr id="2" name="Obrázek 2" descr="BAT – Barcelona Architectur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T – Barcelona Architecture Team"/>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2038350"/>
                    </a:xfrm>
                    <a:prstGeom prst="rect">
                      <a:avLst/>
                    </a:prstGeom>
                    <a:noFill/>
                    <a:ln>
                      <a:noFill/>
                    </a:ln>
                  </pic:spPr>
                </pic:pic>
              </a:graphicData>
            </a:graphic>
          </wp:inline>
        </w:drawing>
      </w:r>
    </w:p>
    <w:p w:rsidR="00A73D92" w:rsidRPr="00A73D92" w:rsidRDefault="00A73D92" w:rsidP="00A73D92">
      <w:pPr>
        <w:pStyle w:val="Normlnweb"/>
        <w:shd w:val="clear" w:color="auto" w:fill="FFFFFF"/>
        <w:spacing w:before="0" w:beforeAutospacing="0" w:after="0" w:afterAutospacing="0"/>
        <w:textAlignment w:val="baseline"/>
        <w:rPr>
          <w:rFonts w:ascii="Verdana" w:hAnsi="Verdana"/>
          <w:color w:val="000000"/>
        </w:rPr>
      </w:pPr>
      <w:r w:rsidRPr="00A73D92">
        <w:rPr>
          <w:rStyle w:val="4n-j"/>
          <w:rFonts w:ascii="Verdana" w:hAnsi="Verdana"/>
          <w:color w:val="000000"/>
          <w:bdr w:val="none" w:sz="0" w:space="0" w:color="auto" w:frame="1"/>
        </w:rPr>
        <w:t>Anna Bach | Eugeni Bach | Josep Camps | Olga Felip | Josep Ferrando</w:t>
      </w:r>
    </w:p>
    <w:p w:rsidR="00A73D92" w:rsidRPr="00A73D92" w:rsidRDefault="00A73D92" w:rsidP="00A73D92">
      <w:pPr>
        <w:pStyle w:val="Normlnweb"/>
        <w:shd w:val="clear" w:color="auto" w:fill="FFFFFF"/>
        <w:spacing w:before="0" w:beforeAutospacing="0" w:after="360" w:afterAutospacing="0"/>
        <w:textAlignment w:val="baseline"/>
        <w:rPr>
          <w:rFonts w:ascii="Verdana" w:hAnsi="Verdana"/>
          <w:color w:val="000000"/>
        </w:rPr>
      </w:pPr>
      <w:r w:rsidRPr="00A73D92">
        <w:rPr>
          <w:rFonts w:ascii="Verdana" w:hAnsi="Verdana"/>
          <w:color w:val="000000"/>
        </w:rPr>
        <w:t> </w:t>
      </w:r>
    </w:p>
    <w:p w:rsidR="00A73D92" w:rsidRPr="00A73D92" w:rsidRDefault="00A73D92" w:rsidP="00A73D92">
      <w:pPr>
        <w:pStyle w:val="Normlnweb"/>
        <w:shd w:val="clear" w:color="auto" w:fill="FFFFFF"/>
        <w:spacing w:before="0" w:beforeAutospacing="0" w:after="360" w:afterAutospacing="0"/>
        <w:textAlignment w:val="baseline"/>
        <w:rPr>
          <w:rFonts w:ascii="Verdana" w:hAnsi="Verdana"/>
          <w:color w:val="000000"/>
        </w:rPr>
      </w:pPr>
      <w:r w:rsidRPr="00A73D92">
        <w:rPr>
          <w:rFonts w:ascii="Verdana" w:hAnsi="Verdana"/>
          <w:b/>
          <w:bCs/>
          <w:color w:val="000000"/>
        </w:rPr>
        <w:t>BAND</w:t>
      </w:r>
      <w:r w:rsidRPr="00A73D92">
        <w:rPr>
          <w:rFonts w:ascii="Verdana" w:hAnsi="Verdana"/>
          <w:color w:val="000000"/>
        </w:rPr>
        <w:br/>
      </w:r>
      <w:r w:rsidRPr="00A73D92">
        <w:rPr>
          <w:rFonts w:ascii="Verdana" w:hAnsi="Verdana"/>
          <w:b/>
          <w:bCs/>
          <w:color w:val="000000"/>
        </w:rPr>
        <w:t>Barcelona Architecture and Design</w:t>
      </w:r>
    </w:p>
    <w:p w:rsidR="00A73D92" w:rsidRPr="00A73D92" w:rsidRDefault="009C448F" w:rsidP="00A73D92">
      <w:pPr>
        <w:pStyle w:val="Normlnweb"/>
        <w:shd w:val="clear" w:color="auto" w:fill="FFFFFF"/>
        <w:spacing w:before="0" w:beforeAutospacing="0" w:after="360" w:afterAutospacing="0"/>
        <w:textAlignment w:val="baseline"/>
        <w:rPr>
          <w:rFonts w:ascii="Verdana" w:hAnsi="Verdana"/>
          <w:color w:val="000000"/>
        </w:rPr>
      </w:pPr>
      <w:r>
        <w:rPr>
          <w:rFonts w:ascii="Verdana" w:hAnsi="Verdana"/>
          <w:noProof/>
          <w:color w:val="000000"/>
        </w:rPr>
        <w:drawing>
          <wp:anchor distT="0" distB="0" distL="114300" distR="114300" simplePos="0" relativeHeight="251788288" behindDoc="1" locked="0" layoutInCell="1" allowOverlap="1">
            <wp:simplePos x="0" y="0"/>
            <wp:positionH relativeFrom="column">
              <wp:posOffset>0</wp:posOffset>
            </wp:positionH>
            <wp:positionV relativeFrom="paragraph">
              <wp:posOffset>214630</wp:posOffset>
            </wp:positionV>
            <wp:extent cx="2647950" cy="3740150"/>
            <wp:effectExtent l="0" t="0" r="0" b="0"/>
            <wp:wrapTight wrapText="bothSides">
              <wp:wrapPolygon edited="0">
                <wp:start x="0" y="0"/>
                <wp:lineTo x="0" y="21453"/>
                <wp:lineTo x="21445" y="21453"/>
                <wp:lineTo x="21445" y="0"/>
                <wp:lineTo x="0" y="0"/>
              </wp:wrapPolygon>
            </wp:wrapTight>
            <wp:docPr id="28" name="Obrázek 28" descr="J:\2017-Baroko očima dětí\Závěrečné zprávy\band-1200x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2017-Baroko očima dětí\Závěrečné zprávy\band-1200x1694.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3740150"/>
                    </a:xfrm>
                    <a:prstGeom prst="rect">
                      <a:avLst/>
                    </a:prstGeom>
                    <a:noFill/>
                    <a:ln>
                      <a:noFill/>
                    </a:ln>
                  </pic:spPr>
                </pic:pic>
              </a:graphicData>
            </a:graphic>
          </wp:anchor>
        </w:drawing>
      </w:r>
      <w:r w:rsidR="00A73D92" w:rsidRPr="00A73D92">
        <w:rPr>
          <w:rFonts w:ascii="Verdana" w:hAnsi="Verdana"/>
          <w:b/>
          <w:bCs/>
          <w:color w:val="000000"/>
        </w:rPr>
        <w:t>BARCELONA</w:t>
      </w:r>
      <w:r w:rsidR="00A73D92" w:rsidRPr="00A73D92">
        <w:rPr>
          <w:rFonts w:ascii="Verdana" w:hAnsi="Verdana"/>
          <w:color w:val="000000"/>
        </w:rPr>
        <w:t> – slovo „Barcelona“ je po celém světě spojeno se středozemním způsobem života; příjemné počasí, krásná krajina, historie a kultura. Barcelona je dnes ovšem mnohem víc, a to díky úsilí několika generací tvrdě pracujících podnikatelů, kteří zakládali už počátkem dvacátého století celosvětově působící společnosti a v architektuře nacházeli významnou podporu svých idejí.</w:t>
      </w:r>
    </w:p>
    <w:p w:rsidR="00A73D92" w:rsidRPr="00A73D92" w:rsidRDefault="00A73D92" w:rsidP="00A73D92">
      <w:pPr>
        <w:pStyle w:val="Normlnweb"/>
        <w:shd w:val="clear" w:color="auto" w:fill="FFFFFF"/>
        <w:spacing w:before="0" w:beforeAutospacing="0" w:after="360" w:afterAutospacing="0"/>
        <w:textAlignment w:val="baseline"/>
        <w:rPr>
          <w:rFonts w:ascii="Verdana" w:hAnsi="Verdana"/>
          <w:color w:val="000000"/>
        </w:rPr>
      </w:pPr>
      <w:r w:rsidRPr="00A73D92">
        <w:rPr>
          <w:rFonts w:ascii="Verdana" w:hAnsi="Verdana"/>
          <w:color w:val="000000"/>
        </w:rPr>
        <w:t>Ta odjakživa tvořila významnou součást katalánské kultury a měla vždy tak blízko ke společnosti, že uvažovat o katalánském dědictví a nezmínit se o architektuře je nemožné. Nejviditelnější postavou silné barcelonské architektury je pravděpodobně slavný Gaudí, ale existuje i mnoho dalších architektů, kteří přispěli k tomu, aby se architektura stala nepostradatelnou součástí naší kultury.</w:t>
      </w:r>
    </w:p>
    <w:p w:rsidR="00A73D92" w:rsidRPr="00A73D92" w:rsidRDefault="00A73D92" w:rsidP="00A73D92">
      <w:pPr>
        <w:pStyle w:val="Normlnweb"/>
        <w:shd w:val="clear" w:color="auto" w:fill="FFFFFF"/>
        <w:spacing w:before="0" w:beforeAutospacing="0" w:after="360" w:afterAutospacing="0"/>
        <w:textAlignment w:val="baseline"/>
        <w:rPr>
          <w:rFonts w:ascii="Verdana" w:hAnsi="Verdana"/>
          <w:color w:val="000000"/>
        </w:rPr>
      </w:pPr>
      <w:r w:rsidRPr="00A73D92">
        <w:rPr>
          <w:rFonts w:ascii="Verdana" w:hAnsi="Verdana"/>
          <w:b/>
          <w:bCs/>
          <w:color w:val="000000"/>
        </w:rPr>
        <w:t>ARCHITEKTURA &amp; DESIGN</w:t>
      </w:r>
      <w:r w:rsidRPr="00A73D92">
        <w:rPr>
          <w:rFonts w:ascii="Verdana" w:hAnsi="Verdana"/>
          <w:color w:val="000000"/>
        </w:rPr>
        <w:t> – Architektura není jen dědictví, ale v první řadě přítomnost: olympijské hry v Barceloně v roce 1992, Kulturní fórum 2004 a řada dalších událostí v našem městě byly uskutečněny ruku v ruce s uznávanými architekty z celého světa. Tento vztah pak pokračoval a proměnil naše město v jedno z nejdůležitějších světových center architektonického vzdělávání. Barcelonská škola architektury je dnes jednou z nejuznávanějších evropských univerzit, další architektonické univerzity a postgraduální centra navštěvují studenti z celého světa.</w:t>
      </w:r>
    </w:p>
    <w:p w:rsidR="00A73D92" w:rsidRPr="00A73D92" w:rsidRDefault="00A73D92" w:rsidP="00A73D92">
      <w:pPr>
        <w:pStyle w:val="Normlnweb"/>
        <w:shd w:val="clear" w:color="auto" w:fill="FFFFFF"/>
        <w:spacing w:before="0" w:beforeAutospacing="0" w:after="360" w:afterAutospacing="0"/>
        <w:textAlignment w:val="baseline"/>
        <w:rPr>
          <w:rFonts w:ascii="Verdana" w:hAnsi="Verdana"/>
          <w:color w:val="000000"/>
        </w:rPr>
      </w:pPr>
      <w:r w:rsidRPr="00A73D92">
        <w:rPr>
          <w:rFonts w:ascii="Verdana" w:hAnsi="Verdana"/>
          <w:b/>
          <w:bCs/>
          <w:color w:val="000000"/>
        </w:rPr>
        <w:t>BAND</w:t>
      </w:r>
      <w:r w:rsidRPr="00A73D92">
        <w:rPr>
          <w:rFonts w:ascii="Verdana" w:hAnsi="Verdana"/>
          <w:color w:val="000000"/>
        </w:rPr>
        <w:t> – založení skupiny vycházelo ze zkušeností a znalostí tří architektonických studií, která jsou hluboce propojena s barcelonskou filozofií: kultura, podnikavost, úsilí, vzdělávání a zanícení pro obor jsou společnými znaky všech jejích členů.</w:t>
      </w:r>
    </w:p>
    <w:p w:rsidR="00A73D92" w:rsidRDefault="00A73D92" w:rsidP="00A73D92">
      <w:pPr>
        <w:pStyle w:val="Normlnweb"/>
        <w:shd w:val="clear" w:color="auto" w:fill="FFFFFF"/>
        <w:spacing w:before="0" w:beforeAutospacing="0" w:after="360" w:afterAutospacing="0"/>
        <w:textAlignment w:val="baseline"/>
        <w:rPr>
          <w:rFonts w:ascii="Verdana" w:hAnsi="Verdana"/>
          <w:color w:val="000000"/>
        </w:rPr>
      </w:pPr>
      <w:r w:rsidRPr="00A73D92">
        <w:rPr>
          <w:rFonts w:ascii="Verdana" w:hAnsi="Verdana"/>
          <w:color w:val="000000"/>
        </w:rPr>
        <w:t>Na počátku 21. století, kdy dochází k radikálním změnám po celém světě, už nespatřujeme pole své působnosti jen v jedné ohraničené geografické oblasti. Chápeme svou práci jako součást globálního dosahu, nezapomínáme ale přitom na pozitiva svého lokálního prostředí.</w:t>
      </w:r>
    </w:p>
    <w:p w:rsidR="009C448F" w:rsidRDefault="009C448F" w:rsidP="00A73D92">
      <w:pPr>
        <w:pStyle w:val="Normlnweb"/>
        <w:shd w:val="clear" w:color="auto" w:fill="FFFFFF"/>
        <w:spacing w:before="0" w:beforeAutospacing="0" w:after="360" w:afterAutospacing="0"/>
        <w:textAlignment w:val="baseline"/>
        <w:rPr>
          <w:rFonts w:ascii="Verdana" w:hAnsi="Verdana"/>
          <w:color w:val="000000"/>
        </w:rPr>
      </w:pPr>
    </w:p>
    <w:p w:rsidR="00A73D92" w:rsidRPr="00A64A90" w:rsidRDefault="00A64A90" w:rsidP="00A73D92">
      <w:pPr>
        <w:pStyle w:val="Normlnweb"/>
        <w:shd w:val="clear" w:color="auto" w:fill="FFFFFF"/>
        <w:spacing w:before="0" w:beforeAutospacing="0" w:after="360" w:afterAutospacing="0"/>
        <w:jc w:val="center"/>
        <w:textAlignment w:val="baseline"/>
        <w:rPr>
          <w:rFonts w:ascii="Verdana" w:hAnsi="Verdana"/>
          <w:sz w:val="44"/>
          <w:szCs w:val="44"/>
        </w:rPr>
      </w:pPr>
      <w:r w:rsidRPr="00A64A90">
        <w:rPr>
          <w:rFonts w:ascii="Verdana" w:hAnsi="Verdana"/>
          <w:sz w:val="44"/>
          <w:szCs w:val="44"/>
        </w:rPr>
        <w:t xml:space="preserve">Výstava: </w:t>
      </w:r>
      <w:r w:rsidR="00A73D92" w:rsidRPr="00A64A90">
        <w:rPr>
          <w:rFonts w:ascii="Verdana" w:hAnsi="Verdana"/>
          <w:sz w:val="44"/>
          <w:szCs w:val="44"/>
        </w:rPr>
        <w:t>Architektura zmoc</w:t>
      </w:r>
      <w:r w:rsidR="00DF17F2">
        <w:rPr>
          <w:rFonts w:ascii="Verdana" w:hAnsi="Verdana"/>
          <w:sz w:val="44"/>
          <w:szCs w:val="44"/>
        </w:rPr>
        <w:t>ň</w:t>
      </w:r>
      <w:r w:rsidR="00A73D92" w:rsidRPr="00A64A90">
        <w:rPr>
          <w:rFonts w:ascii="Verdana" w:hAnsi="Verdana"/>
          <w:sz w:val="44"/>
          <w:szCs w:val="44"/>
        </w:rPr>
        <w:t>uj</w:t>
      </w:r>
      <w:r w:rsidR="00A73D92" w:rsidRPr="00A64A90">
        <w:rPr>
          <w:rFonts w:ascii="Verdana" w:hAnsi="Verdana" w:cs="Bodoni Bd BT"/>
          <w:sz w:val="44"/>
          <w:szCs w:val="44"/>
        </w:rPr>
        <w:t>í</w:t>
      </w:r>
      <w:r w:rsidR="00A73D92" w:rsidRPr="00A64A90">
        <w:rPr>
          <w:rFonts w:ascii="Verdana" w:hAnsi="Verdana"/>
          <w:sz w:val="44"/>
          <w:szCs w:val="44"/>
        </w:rPr>
        <w:t>c</w:t>
      </w:r>
      <w:r w:rsidR="00A73D92" w:rsidRPr="00A64A90">
        <w:rPr>
          <w:rFonts w:ascii="Verdana" w:hAnsi="Verdana" w:cs="Bodoni Bd BT"/>
          <w:sz w:val="44"/>
          <w:szCs w:val="44"/>
        </w:rPr>
        <w:t>í</w:t>
      </w:r>
      <w:r w:rsidR="00A73D92" w:rsidRPr="00A64A90">
        <w:rPr>
          <w:rFonts w:ascii="Verdana" w:hAnsi="Verdana"/>
          <w:sz w:val="44"/>
          <w:szCs w:val="44"/>
        </w:rPr>
        <w:t xml:space="preserve"> se prostoru: Alfred Neumann </w:t>
      </w:r>
      <w:r w:rsidR="00A73D92" w:rsidRPr="00A64A90">
        <w:rPr>
          <w:rFonts w:ascii="Verdana" w:hAnsi="Verdana" w:cs="Bodoni Bd BT"/>
          <w:sz w:val="44"/>
          <w:szCs w:val="44"/>
        </w:rPr>
        <w:t>–</w:t>
      </w:r>
      <w:r w:rsidR="00A73D92" w:rsidRPr="00A64A90">
        <w:rPr>
          <w:rFonts w:ascii="Verdana" w:hAnsi="Verdana"/>
          <w:sz w:val="44"/>
          <w:szCs w:val="44"/>
        </w:rPr>
        <w:t xml:space="preserve"> </w:t>
      </w:r>
      <w:r w:rsidR="00A73D92" w:rsidRPr="00A64A90">
        <w:rPr>
          <w:rFonts w:ascii="Verdana" w:hAnsi="Verdana" w:cs="Bodoni Bd BT"/>
          <w:sz w:val="44"/>
          <w:szCs w:val="44"/>
        </w:rPr>
        <w:t>ž</w:t>
      </w:r>
      <w:r w:rsidR="00A73D92" w:rsidRPr="00A64A90">
        <w:rPr>
          <w:rFonts w:ascii="Verdana" w:hAnsi="Verdana"/>
          <w:sz w:val="44"/>
          <w:szCs w:val="44"/>
        </w:rPr>
        <w:t>ivot a</w:t>
      </w:r>
      <w:r w:rsidR="00A73D92" w:rsidRPr="00A64A90">
        <w:rPr>
          <w:rFonts w:ascii="Verdana" w:hAnsi="Verdana" w:cs="Bodoni Bd BT"/>
          <w:sz w:val="44"/>
          <w:szCs w:val="44"/>
        </w:rPr>
        <w:t xml:space="preserve"> </w:t>
      </w:r>
      <w:r w:rsidR="00A73D92" w:rsidRPr="00A64A90">
        <w:rPr>
          <w:rFonts w:ascii="Verdana" w:hAnsi="Verdana"/>
          <w:sz w:val="44"/>
          <w:szCs w:val="44"/>
        </w:rPr>
        <w:t>d</w:t>
      </w:r>
      <w:r w:rsidR="00A73D92" w:rsidRPr="00A64A90">
        <w:rPr>
          <w:rFonts w:ascii="Verdana" w:hAnsi="Verdana" w:cs="Bodoni Bd BT"/>
          <w:sz w:val="44"/>
          <w:szCs w:val="44"/>
        </w:rPr>
        <w:t>í</w:t>
      </w:r>
      <w:r w:rsidR="00A73D92" w:rsidRPr="00A64A90">
        <w:rPr>
          <w:rFonts w:ascii="Verdana" w:hAnsi="Verdana"/>
          <w:sz w:val="44"/>
          <w:szCs w:val="44"/>
        </w:rPr>
        <w:t>lo</w:t>
      </w:r>
    </w:p>
    <w:p w:rsidR="00A73D92" w:rsidRPr="00A73D92" w:rsidRDefault="00A73D92" w:rsidP="00A73D92">
      <w:pPr>
        <w:pStyle w:val="Normlnweb"/>
        <w:shd w:val="clear" w:color="auto" w:fill="FFFFFF"/>
        <w:spacing w:before="0" w:beforeAutospacing="0" w:after="0" w:afterAutospacing="0"/>
        <w:jc w:val="center"/>
        <w:textAlignment w:val="baseline"/>
        <w:rPr>
          <w:rStyle w:val="4n-j"/>
          <w:rFonts w:ascii="Verdana" w:hAnsi="Verdana"/>
          <w:color w:val="000000"/>
          <w:bdr w:val="none" w:sz="0" w:space="0" w:color="auto" w:frame="1"/>
        </w:rPr>
      </w:pPr>
      <w:r w:rsidRPr="00A73D92">
        <w:rPr>
          <w:rStyle w:val="4n-j"/>
          <w:rFonts w:ascii="Verdana" w:hAnsi="Verdana"/>
          <w:color w:val="000000"/>
          <w:bdr w:val="none" w:sz="0" w:space="0" w:color="auto" w:frame="1"/>
        </w:rPr>
        <w:t>Galerie NTK | Národní technická knihovna, Technická 2710/6, 160 80 Praha 6 – Dejvice</w:t>
      </w:r>
    </w:p>
    <w:p w:rsidR="00A73D92" w:rsidRPr="00A73D92" w:rsidRDefault="00A73D92" w:rsidP="00A73D92">
      <w:pPr>
        <w:pStyle w:val="Normlnweb"/>
        <w:shd w:val="clear" w:color="auto" w:fill="FFFFFF"/>
        <w:spacing w:before="0" w:beforeAutospacing="0" w:after="0" w:afterAutospacing="0"/>
        <w:jc w:val="center"/>
        <w:textAlignment w:val="baseline"/>
        <w:rPr>
          <w:rFonts w:ascii="Verdana" w:hAnsi="Verdana"/>
          <w:color w:val="000000"/>
        </w:rPr>
      </w:pPr>
      <w:r w:rsidRPr="00A73D92">
        <w:rPr>
          <w:rStyle w:val="4n-j"/>
          <w:rFonts w:ascii="Verdana" w:hAnsi="Verdana"/>
          <w:color w:val="000000"/>
          <w:bdr w:val="none" w:sz="0" w:space="0" w:color="auto" w:frame="1"/>
        </w:rPr>
        <w:t>10. 8. – 1. 10. 2017</w:t>
      </w:r>
    </w:p>
    <w:p w:rsidR="00A73D92" w:rsidRPr="00A73D92" w:rsidRDefault="00CA64BE" w:rsidP="00A73D92">
      <w:pPr>
        <w:pStyle w:val="Normlnweb"/>
        <w:shd w:val="clear" w:color="auto" w:fill="FFFFFF"/>
        <w:spacing w:before="0" w:beforeAutospacing="0" w:after="360" w:afterAutospacing="0"/>
        <w:textAlignment w:val="baseline"/>
        <w:rPr>
          <w:rFonts w:ascii="inherit" w:hAnsi="inherit" w:hint="eastAsia"/>
          <w:color w:val="000000"/>
          <w:sz w:val="21"/>
          <w:szCs w:val="21"/>
        </w:rPr>
      </w:pPr>
      <w:r w:rsidRPr="00A73D92">
        <w:rPr>
          <w:rFonts w:ascii="Verdana" w:hAnsi="Verdana"/>
          <w:noProof/>
          <w:color w:val="000066"/>
          <w:bdr w:val="none" w:sz="0" w:space="0" w:color="auto" w:frame="1"/>
        </w:rPr>
        <w:drawing>
          <wp:anchor distT="0" distB="0" distL="114300" distR="114300" simplePos="0" relativeHeight="251785216" behindDoc="1" locked="0" layoutInCell="1" allowOverlap="1">
            <wp:simplePos x="0" y="0"/>
            <wp:positionH relativeFrom="column">
              <wp:posOffset>0</wp:posOffset>
            </wp:positionH>
            <wp:positionV relativeFrom="paragraph">
              <wp:posOffset>383540</wp:posOffset>
            </wp:positionV>
            <wp:extent cx="2581275" cy="3781425"/>
            <wp:effectExtent l="0" t="0" r="9525" b="9525"/>
            <wp:wrapTight wrapText="bothSides">
              <wp:wrapPolygon edited="0">
                <wp:start x="0" y="0"/>
                <wp:lineTo x="0" y="21546"/>
                <wp:lineTo x="21520" y="21546"/>
                <wp:lineTo x="21520" y="0"/>
                <wp:lineTo x="0" y="0"/>
              </wp:wrapPolygon>
            </wp:wrapTight>
            <wp:docPr id="4" name="Obrázek 4" descr="http://kabinetarchitektury.cz/wp-content/uploads/2017/07/pozvanka_segal-neumann-ntk_mail-744x109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abinetarchitektury.cz/wp-content/uploads/2017/07/pozvanka_segal-neumann-ntk_mail-744x1091.jpg">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3781425"/>
                    </a:xfrm>
                    <a:prstGeom prst="rect">
                      <a:avLst/>
                    </a:prstGeom>
                    <a:noFill/>
                    <a:ln>
                      <a:noFill/>
                    </a:ln>
                  </pic:spPr>
                </pic:pic>
              </a:graphicData>
            </a:graphic>
          </wp:anchor>
        </w:drawing>
      </w:r>
      <w:r w:rsidR="00A73D92" w:rsidRPr="00A73D92">
        <w:rPr>
          <w:rFonts w:ascii="inherit" w:hAnsi="inherit"/>
          <w:color w:val="000000"/>
          <w:sz w:val="21"/>
          <w:szCs w:val="21"/>
        </w:rPr>
        <w:t> </w:t>
      </w:r>
    </w:p>
    <w:p w:rsidR="00A73D92" w:rsidRPr="00A73D92" w:rsidRDefault="00A73D92" w:rsidP="00A73D92">
      <w:pPr>
        <w:pStyle w:val="Normlnweb"/>
        <w:shd w:val="clear" w:color="auto" w:fill="FFFFFF"/>
        <w:spacing w:before="0" w:beforeAutospacing="0" w:after="0" w:afterAutospacing="0"/>
        <w:textAlignment w:val="baseline"/>
        <w:rPr>
          <w:rFonts w:ascii="Verdana" w:hAnsi="Verdana"/>
          <w:color w:val="000000"/>
        </w:rPr>
      </w:pPr>
    </w:p>
    <w:p w:rsidR="00A73D92" w:rsidRDefault="00712E73" w:rsidP="00A73D92">
      <w:pPr>
        <w:pStyle w:val="Normlnweb"/>
        <w:shd w:val="clear" w:color="auto" w:fill="FFFFFF"/>
        <w:spacing w:before="0" w:beforeAutospacing="0" w:after="0" w:afterAutospacing="0"/>
        <w:textAlignment w:val="baseline"/>
        <w:rPr>
          <w:rFonts w:ascii="Verdana" w:hAnsi="Verdana"/>
          <w:color w:val="000000"/>
        </w:rPr>
      </w:pPr>
      <w:hyperlink r:id="rId35" w:tgtFrame="_blank" w:history="1">
        <w:r w:rsidR="00A73D92" w:rsidRPr="00A73D92">
          <w:rPr>
            <w:rStyle w:val="Hypertextovodkaz"/>
            <w:rFonts w:ascii="Verdana" w:hAnsi="Verdana"/>
            <w:color w:val="000066"/>
            <w:bdr w:val="none" w:sz="0" w:space="0" w:color="auto" w:frame="1"/>
          </w:rPr>
          <w:t>Vernisáž 9. 8. 2017 / 18.00</w:t>
        </w:r>
      </w:hyperlink>
      <w:r w:rsidR="00A73D92" w:rsidRPr="00A73D92">
        <w:rPr>
          <w:rFonts w:ascii="Verdana" w:hAnsi="Verdana"/>
          <w:color w:val="000000"/>
        </w:rPr>
        <w:br/>
        <w:t>Výstavu uvede </w:t>
      </w:r>
      <w:r w:rsidR="00A73D92" w:rsidRPr="00A73D92">
        <w:rPr>
          <w:rStyle w:val="Siln"/>
          <w:rFonts w:ascii="Verdana" w:hAnsi="Verdana"/>
          <w:color w:val="000000"/>
          <w:bdr w:val="none" w:sz="0" w:space="0" w:color="auto" w:frame="1"/>
        </w:rPr>
        <w:t>Israel M. Goodovitch</w:t>
      </w:r>
      <w:r w:rsidR="00A73D92" w:rsidRPr="00A73D92">
        <w:rPr>
          <w:rFonts w:ascii="Verdana" w:hAnsi="Verdana"/>
          <w:color w:val="000000"/>
        </w:rPr>
        <w:t> (Izrael)</w:t>
      </w:r>
    </w:p>
    <w:p w:rsidR="009F3181" w:rsidRDefault="009F3181" w:rsidP="00A73D92">
      <w:pPr>
        <w:pStyle w:val="Normlnweb"/>
        <w:shd w:val="clear" w:color="auto" w:fill="FFFFFF"/>
        <w:spacing w:before="0" w:beforeAutospacing="0" w:after="0" w:afterAutospacing="0"/>
        <w:textAlignment w:val="baseline"/>
        <w:rPr>
          <w:rFonts w:ascii="Verdana" w:hAnsi="Verdana"/>
          <w:color w:val="000000"/>
        </w:rPr>
      </w:pPr>
    </w:p>
    <w:p w:rsidR="009F3181" w:rsidRPr="009C448F" w:rsidRDefault="00712E73" w:rsidP="009F3181">
      <w:pPr>
        <w:pStyle w:val="Normlnweb"/>
        <w:shd w:val="clear" w:color="auto" w:fill="FFFFFF"/>
        <w:spacing w:before="0" w:beforeAutospacing="0" w:after="0" w:afterAutospacing="0"/>
        <w:textAlignment w:val="baseline"/>
        <w:rPr>
          <w:rFonts w:ascii="Verdana" w:hAnsi="Verdana"/>
        </w:rPr>
      </w:pPr>
      <w:hyperlink r:id="rId36" w:history="1">
        <w:r w:rsidR="009F3181" w:rsidRPr="009C448F">
          <w:rPr>
            <w:rStyle w:val="Hypertextovodkaz"/>
            <w:rFonts w:ascii="Verdana" w:hAnsi="Verdana"/>
            <w:color w:val="000066"/>
            <w:u w:val="none"/>
            <w:bdr w:val="none" w:sz="0" w:space="0" w:color="auto" w:frame="1"/>
            <w:shd w:val="clear" w:color="auto" w:fill="FFFFFF"/>
          </w:rPr>
          <w:t>Přednáška a křest knihy 26. 9. 2017 / 17.00</w:t>
        </w:r>
      </w:hyperlink>
    </w:p>
    <w:p w:rsidR="009F3181" w:rsidRDefault="009F3181" w:rsidP="009F3181">
      <w:pPr>
        <w:pStyle w:val="Normlnweb"/>
        <w:shd w:val="clear" w:color="auto" w:fill="FFFFFF"/>
        <w:spacing w:before="0" w:beforeAutospacing="0" w:after="0" w:afterAutospacing="0"/>
        <w:textAlignment w:val="baseline"/>
        <w:rPr>
          <w:rFonts w:ascii="Verdana" w:hAnsi="Verdana"/>
          <w:color w:val="000000"/>
          <w:shd w:val="clear" w:color="auto" w:fill="FFFFFF"/>
        </w:rPr>
      </w:pPr>
      <w:r w:rsidRPr="009C448F">
        <w:rPr>
          <w:rStyle w:val="Siln"/>
          <w:rFonts w:ascii="Verdana" w:hAnsi="Verdana"/>
          <w:color w:val="000000"/>
          <w:bdr w:val="none" w:sz="0" w:space="0" w:color="auto" w:frame="1"/>
          <w:shd w:val="clear" w:color="auto" w:fill="FFFFFF"/>
        </w:rPr>
        <w:t>Rafi Segal</w:t>
      </w:r>
      <w:r w:rsidRPr="009C448F">
        <w:rPr>
          <w:rFonts w:ascii="Verdana" w:hAnsi="Verdana"/>
          <w:color w:val="000000"/>
          <w:shd w:val="clear" w:color="auto" w:fill="FFFFFF"/>
        </w:rPr>
        <w:t> (MIT / USA)</w:t>
      </w:r>
    </w:p>
    <w:p w:rsidR="009F3181" w:rsidRPr="00A73D92" w:rsidRDefault="009F3181" w:rsidP="00A73D92">
      <w:pPr>
        <w:pStyle w:val="Normlnweb"/>
        <w:shd w:val="clear" w:color="auto" w:fill="FFFFFF"/>
        <w:spacing w:before="0" w:beforeAutospacing="0" w:after="0" w:afterAutospacing="0"/>
        <w:textAlignment w:val="baseline"/>
        <w:rPr>
          <w:rFonts w:ascii="Verdana" w:hAnsi="Verdana"/>
          <w:color w:val="000000"/>
        </w:rPr>
      </w:pPr>
    </w:p>
    <w:p w:rsidR="00A73D92" w:rsidRPr="00A73D92" w:rsidRDefault="00712E73" w:rsidP="00A73D92">
      <w:pPr>
        <w:shd w:val="clear" w:color="auto" w:fill="FFFFFF"/>
        <w:spacing w:after="360"/>
        <w:textAlignment w:val="baseline"/>
        <w:rPr>
          <w:rFonts w:ascii="Verdana" w:hAnsi="Verdana"/>
          <w:color w:val="000000"/>
          <w:lang w:val="cs-CZ"/>
        </w:rPr>
      </w:pPr>
      <w:r w:rsidRPr="00712E73">
        <w:rPr>
          <w:rFonts w:ascii="Verdana" w:hAnsi="Verdana"/>
          <w:color w:val="000000"/>
          <w:lang w:val="cs-CZ"/>
        </w:rPr>
        <w:pict>
          <v:rect id="_x0000_i1025" style="width:0;height:.75pt" o:hralign="center" o:hrstd="t" o:hr="t" fillcolor="#a0a0a0" stroked="f"/>
        </w:pict>
      </w:r>
    </w:p>
    <w:p w:rsidR="00A73D92" w:rsidRDefault="00A73D92" w:rsidP="00CA64BE">
      <w:pPr>
        <w:pStyle w:val="Normlnweb"/>
        <w:shd w:val="clear" w:color="auto" w:fill="FFFFFF"/>
        <w:spacing w:before="0" w:beforeAutospacing="0" w:after="0" w:afterAutospacing="0"/>
        <w:textAlignment w:val="baseline"/>
        <w:rPr>
          <w:rStyle w:val="textexposedshow"/>
          <w:rFonts w:ascii="Verdana" w:hAnsi="Verdana"/>
          <w:color w:val="000000"/>
          <w:bdr w:val="none" w:sz="0" w:space="0" w:color="auto" w:frame="1"/>
        </w:rPr>
      </w:pPr>
      <w:r w:rsidRPr="00A73D92">
        <w:rPr>
          <w:rStyle w:val="4n-j"/>
          <w:rFonts w:ascii="Verdana" w:hAnsi="Verdana"/>
          <w:color w:val="000000"/>
          <w:bdr w:val="none" w:sz="0" w:space="0" w:color="auto" w:frame="1"/>
        </w:rPr>
        <w:t>Architektura zmocňující se prostoru: Alfred Neumann – život a dílo je první výstavou o díle Alfreda Neumanna (1900–1968). Neumann začínal v 60. letech v Izraeli a jeho navýsost originální architektura stála stranou kánonu tzv. mezinárodního stylu tehdejší doby: vyhnul se funkcionalistickému a ortogonálnímu výrazu a rozhodl se pro geometrii mnohostěnů, u níž se tradiční architektonické zásady prolínají s novými výrazovými způsoby. Díky jedinečným ukázkám jeho nejproslulejších staveb vnáší výstava světlo do Neumannovy expresivní architektury a metodolog</w:t>
      </w:r>
      <w:r w:rsidRPr="00A73D92">
        <w:rPr>
          <w:rStyle w:val="textexposedshow"/>
          <w:rFonts w:ascii="Verdana" w:hAnsi="Verdana"/>
          <w:color w:val="000000"/>
          <w:bdr w:val="none" w:sz="0" w:space="0" w:color="auto" w:frame="1"/>
        </w:rPr>
        <w:t>ie designu. Vypráví různými prostředky o Neumannově architektuře a představuje dosud nezveřejněné fotografie, architektonické výkresy a modely ve velkém i menším měřítku, které byly zhotoveny zvlášť pro tuto příležitost. V galerii budou zbudovány čtyři prostorové modely v životní velikosti podle Neumannových nejproslulejších projektů, takže návštěvníci jimi budou moci procházet a získávat vlastní autentický dojem z jeho architektonických geometrií a prostorů. Architektonické modely v menším měřítku týchž budov poskytnou ve své úplnosti kontext prostorových modelů v životní velikosti a doloží, jak Neumann pracoval vyváženě s měřítky a prvky, aby mohl ve svých návrzích vytvářet unifikovaná schémata. Výstavu doplňuje Neumannova osobní korespondence, fotografie, malby a skici. Stejnou měrou je zastoupena historická dokumentace i rekonstruované architektonické prvky v prostoru, aby se návštěvníkovi poskytla jak informace o Neumannově architektuře, tak jakýsi autentický prožitek.</w:t>
      </w:r>
    </w:p>
    <w:p w:rsidR="009C448F" w:rsidRDefault="009C448F" w:rsidP="00CA64BE">
      <w:pPr>
        <w:pStyle w:val="Normlnweb"/>
        <w:shd w:val="clear" w:color="auto" w:fill="FFFFFF"/>
        <w:spacing w:before="0" w:beforeAutospacing="0" w:after="0" w:afterAutospacing="0"/>
        <w:textAlignment w:val="baseline"/>
      </w:pPr>
    </w:p>
    <w:p w:rsidR="009F3181" w:rsidRDefault="009F3181" w:rsidP="00CA64BE">
      <w:pPr>
        <w:pStyle w:val="Normlnweb"/>
        <w:shd w:val="clear" w:color="auto" w:fill="FFFFFF"/>
        <w:spacing w:before="0" w:beforeAutospacing="0" w:after="0" w:afterAutospacing="0"/>
        <w:textAlignment w:val="baseline"/>
        <w:rPr>
          <w:rFonts w:ascii="Verdana" w:hAnsi="Verdana"/>
          <w:color w:val="000000"/>
          <w:shd w:val="clear" w:color="auto" w:fill="FFFFFF"/>
        </w:rPr>
      </w:pPr>
    </w:p>
    <w:p w:rsidR="009F3181" w:rsidRDefault="009F3181" w:rsidP="009F3181">
      <w:pPr>
        <w:jc w:val="center"/>
        <w:rPr>
          <w:rFonts w:ascii="Verdana" w:hAnsi="Verdana"/>
          <w:sz w:val="44"/>
          <w:szCs w:val="44"/>
          <w:lang w:val="cs-CZ"/>
        </w:rPr>
      </w:pPr>
    </w:p>
    <w:p w:rsidR="009F3181" w:rsidRPr="009F3181" w:rsidRDefault="009F3181" w:rsidP="009F3181">
      <w:pPr>
        <w:jc w:val="center"/>
        <w:rPr>
          <w:rFonts w:ascii="Verdana" w:hAnsi="Verdana"/>
          <w:sz w:val="44"/>
          <w:szCs w:val="44"/>
          <w:lang w:val="cs-CZ"/>
        </w:rPr>
      </w:pPr>
      <w:r w:rsidRPr="009F3181">
        <w:rPr>
          <w:rFonts w:ascii="Verdana" w:hAnsi="Verdana"/>
          <w:sz w:val="44"/>
          <w:szCs w:val="44"/>
          <w:lang w:val="cs-CZ"/>
        </w:rPr>
        <w:t>Výstava: Masaharu Takasaki: Monobito Spirit / Stavby prodchnuté duchem</w:t>
      </w:r>
    </w:p>
    <w:p w:rsidR="009F3181" w:rsidRDefault="009F3181" w:rsidP="009F3181">
      <w:pPr>
        <w:jc w:val="center"/>
        <w:rPr>
          <w:rFonts w:ascii="Verdana" w:hAnsi="Verdana"/>
          <w:color w:val="000000"/>
          <w:lang w:val="cs-CZ"/>
        </w:rPr>
      </w:pPr>
      <w:r w:rsidRPr="009F3181">
        <w:rPr>
          <w:rFonts w:ascii="Verdana" w:hAnsi="Verdana"/>
          <w:color w:val="000000"/>
          <w:lang w:val="cs-CZ"/>
        </w:rPr>
        <w:t xml:space="preserve">Architecture Week Gallery </w:t>
      </w:r>
      <w:r>
        <w:rPr>
          <w:rFonts w:ascii="Verdana" w:hAnsi="Verdana"/>
          <w:color w:val="000000"/>
          <w:lang w:val="cs-CZ"/>
        </w:rPr>
        <w:t>|</w:t>
      </w:r>
      <w:r w:rsidRPr="009F3181">
        <w:rPr>
          <w:rFonts w:ascii="Verdana" w:hAnsi="Verdana"/>
          <w:color w:val="000000"/>
          <w:lang w:val="cs-CZ"/>
        </w:rPr>
        <w:t xml:space="preserve"> 22. 5. — 18. 6. 2017</w:t>
      </w:r>
    </w:p>
    <w:p w:rsidR="009F3181" w:rsidRDefault="009F3181" w:rsidP="009F3181">
      <w:pPr>
        <w:rPr>
          <w:rFonts w:ascii="Verdana" w:hAnsi="Verdana"/>
          <w:color w:val="000000"/>
          <w:lang w:val="cs-CZ"/>
        </w:rPr>
      </w:pPr>
    </w:p>
    <w:p w:rsidR="009F3181" w:rsidRPr="009F3181" w:rsidRDefault="009F3181" w:rsidP="009F3181">
      <w:pPr>
        <w:rPr>
          <w:rFonts w:ascii="Verdana" w:hAnsi="Verdana"/>
          <w:color w:val="000000"/>
          <w:lang w:val="cs-CZ"/>
        </w:rPr>
      </w:pPr>
      <w:r w:rsidRPr="009F3181">
        <w:rPr>
          <w:rFonts w:ascii="Verdana" w:hAnsi="Verdana"/>
          <w:color w:val="000000"/>
          <w:lang w:val="cs-CZ"/>
        </w:rPr>
        <w:t>autor výstavy: Masaharu Takasaki / Takasaki Architects</w:t>
      </w:r>
      <w:r w:rsidRPr="009F3181">
        <w:rPr>
          <w:rFonts w:ascii="Verdana" w:hAnsi="Verdana"/>
          <w:color w:val="000000"/>
          <w:lang w:val="cs-CZ"/>
        </w:rPr>
        <w:br/>
        <w:t>kurátoři výstavy: Tadeáš Goryczka, Jaroslav Němec / Kabinet architektury</w:t>
      </w:r>
    </w:p>
    <w:p w:rsidR="009F3181" w:rsidRDefault="009F3181" w:rsidP="009F3181">
      <w:pPr>
        <w:rPr>
          <w:rFonts w:ascii="Verdana" w:hAnsi="Verdana"/>
          <w:color w:val="000000"/>
          <w:lang w:val="cs-CZ"/>
        </w:rPr>
      </w:pPr>
    </w:p>
    <w:p w:rsidR="009F3181" w:rsidRPr="009F3181" w:rsidRDefault="009F3181" w:rsidP="009F3181">
      <w:pPr>
        <w:rPr>
          <w:rFonts w:ascii="Verdana" w:hAnsi="Verdana"/>
          <w:color w:val="000000"/>
          <w:lang w:val="cs-CZ"/>
        </w:rPr>
      </w:pPr>
      <w:r w:rsidRPr="009F3181">
        <w:rPr>
          <w:rFonts w:ascii="Verdana" w:hAnsi="Verdana"/>
          <w:color w:val="000000"/>
          <w:lang w:val="cs-CZ"/>
        </w:rPr>
        <w:t>přednáška: 7. 6. 2017 v 18.00 hodin</w:t>
      </w:r>
    </w:p>
    <w:p w:rsidR="009F3181" w:rsidRDefault="009F3181" w:rsidP="009F3181">
      <w:pPr>
        <w:rPr>
          <w:rFonts w:ascii="Verdana" w:hAnsi="Verdana"/>
          <w:color w:val="000000"/>
          <w:lang w:val="cs-CZ"/>
        </w:rPr>
      </w:pPr>
      <w:r w:rsidRPr="009F3181">
        <w:rPr>
          <w:rFonts w:ascii="Verdana" w:hAnsi="Verdana"/>
          <w:color w:val="000000"/>
          <w:lang w:val="cs-CZ"/>
        </w:rPr>
        <w:t>Ve 4. patře budovy New Living Center | Šafránkova 1238/1, 155 00 Praha 13 – Stodůlky</w:t>
      </w:r>
      <w:r w:rsidR="00712E73" w:rsidRPr="00712E73">
        <w:rPr>
          <w:rFonts w:ascii="Verdana" w:hAnsi="Verdana"/>
          <w:color w:val="000000"/>
          <w:lang w:val="cs-CZ"/>
        </w:rPr>
        <w:pict>
          <v:rect id="_x0000_i1026" style="width:0;height:.75pt" o:hralign="center" o:hrstd="t" o:hr="t" fillcolor="#a0a0a0" stroked="f"/>
        </w:pict>
      </w:r>
      <w:r w:rsidRPr="009F3181">
        <w:rPr>
          <w:rFonts w:ascii="Verdana" w:hAnsi="Verdana"/>
          <w:color w:val="000000"/>
          <w:lang w:val="cs-CZ"/>
        </w:rPr>
        <w:br/>
      </w:r>
    </w:p>
    <w:p w:rsidR="009F3181" w:rsidRPr="009F3181" w:rsidRDefault="009F3181" w:rsidP="009F3181">
      <w:pPr>
        <w:rPr>
          <w:rFonts w:ascii="Verdana" w:hAnsi="Verdana"/>
          <w:color w:val="000000"/>
          <w:lang w:val="cs-CZ"/>
        </w:rPr>
      </w:pPr>
      <w:r>
        <w:rPr>
          <w:rFonts w:ascii="Verdana" w:hAnsi="Verdana"/>
          <w:noProof/>
          <w:color w:val="000000"/>
          <w:lang w:val="cs-CZ"/>
        </w:rPr>
        <w:drawing>
          <wp:anchor distT="0" distB="0" distL="114300" distR="114300" simplePos="0" relativeHeight="251789312" behindDoc="1" locked="0" layoutInCell="1" allowOverlap="1">
            <wp:simplePos x="0" y="0"/>
            <wp:positionH relativeFrom="column">
              <wp:posOffset>28575</wp:posOffset>
            </wp:positionH>
            <wp:positionV relativeFrom="paragraph">
              <wp:posOffset>13335</wp:posOffset>
            </wp:positionV>
            <wp:extent cx="2492375" cy="3505200"/>
            <wp:effectExtent l="0" t="0" r="3175" b="0"/>
            <wp:wrapTight wrapText="bothSides">
              <wp:wrapPolygon edited="0">
                <wp:start x="0" y="0"/>
                <wp:lineTo x="0" y="21483"/>
                <wp:lineTo x="21462" y="21483"/>
                <wp:lineTo x="21462" y="0"/>
                <wp:lineTo x="0" y="0"/>
              </wp:wrapPolygon>
            </wp:wrapTight>
            <wp:docPr id="29" name="Obrázek 29" descr="J:\2017-Baroko očima dětí\Závěrečné zprávy\takasaki_3-3-2015_ostra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17-Baroko očima dětí\Závěrečné zprávy\takasaki_3-3-2015_ostrava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2375" cy="3505200"/>
                    </a:xfrm>
                    <a:prstGeom prst="rect">
                      <a:avLst/>
                    </a:prstGeom>
                    <a:noFill/>
                    <a:ln>
                      <a:noFill/>
                    </a:ln>
                  </pic:spPr>
                </pic:pic>
              </a:graphicData>
            </a:graphic>
          </wp:anchor>
        </w:drawing>
      </w:r>
      <w:r w:rsidRPr="009F3181">
        <w:rPr>
          <w:rFonts w:ascii="Verdana" w:hAnsi="Verdana"/>
          <w:color w:val="000000"/>
          <w:lang w:val="cs-CZ"/>
        </w:rPr>
        <w:t>Masaharu Takasaki (1953) je profesorem na Kjótské univerzitě umění a designu a čestným členem Královského ústavu britských architektů. Patří k nejoriginálnějším japonským architektům a je autorem řady velmi neobvyklých staveb napříč Japonskem. Jeho práce nejenom že nemá srovnání v tak široce různorodém poli, jakým je japonská architektura, ale ani v současné světové architektuře. V současné době se Masaharu Takasaki rovněž podílí svými návrhy na obnově osídlení zničeného v roce 2011 velkým zemětřesením, tsunami a jadernou havárií v oblasti elektrárny Fukušima.</w:t>
      </w:r>
    </w:p>
    <w:p w:rsidR="009F3181" w:rsidRPr="009F3181" w:rsidRDefault="009F3181" w:rsidP="009F3181">
      <w:pPr>
        <w:rPr>
          <w:rFonts w:ascii="Verdana" w:hAnsi="Verdana"/>
          <w:color w:val="000000"/>
          <w:lang w:val="cs-CZ"/>
        </w:rPr>
      </w:pPr>
      <w:r w:rsidRPr="009F3181">
        <w:rPr>
          <w:rFonts w:ascii="Verdana" w:hAnsi="Verdana"/>
          <w:color w:val="000000"/>
          <w:lang w:val="cs-CZ"/>
        </w:rPr>
        <w:t>Tato výstava prací Masaharu Takasakiho vznikla spojením jeho dvou dřívějších prezentací, a tak dnes poprvé v České republice může návštěvník vedle sebe zhlédnout sestavy fotografií a obrázků, jež byly postupně součástí mezinárodní přehlídky architektury na bienále v Benátkách, nejprve v roce 2014 a pak v roce 2016. Překvapivě a na rozdíl od běžných architektonických výstav postrádají tyto prezentace (a logicky i nyní tato spojená) tradičně se vyskytující množství doprovodných komentářů, popisek plných údajů o vzniku stavby, o jejich užitných plochách, kubaturách a použitých materiálech, texty o jednotlivých funkcích, půdorysná schémata, podélné a příčné řezy a konstrukční detaily. Sestavy fotografií tvoří zdánlivě nahodilé koláže, kdy kritériem pořadí není přináležitost k jednotlivě stavbě, ale rozhodující je spíš síla a obsahový význam jednotlivých záběrů, takže vzniká dojem chaosu, ovšem bezpochyby pečlivě řízeného autorem výstavy. Masaharu Takasaki totiž sází na vizuální působení forem jednotlivých staveb jak na povrchu objektů, tak uvnitř, a na střet nepoučeného pozorovatele s vesmírem jeho symbolů. Zbytečné a dodatečné komentáře nejsou nutné, buď vás objekt ve vědomé či podvědomé rovině osloví a pocitově zasáhne… nebo ne. Vše záleží jen na emocionální způsobilosti každého z nás, ale pokud nám je tato schopnost trochu dána, vždy se můžeme těšit na mimořádný a neopakovatelný zážitek.</w:t>
      </w:r>
    </w:p>
    <w:p w:rsidR="009F3181" w:rsidRDefault="009F3181" w:rsidP="009F3181">
      <w:pPr>
        <w:rPr>
          <w:rFonts w:ascii="Verdana" w:hAnsi="Verdana"/>
          <w:color w:val="000000"/>
          <w:lang w:val="cs-CZ"/>
        </w:rPr>
      </w:pPr>
    </w:p>
    <w:p w:rsidR="009F3181" w:rsidRPr="009F3181" w:rsidRDefault="009F3181" w:rsidP="009F3181">
      <w:pPr>
        <w:rPr>
          <w:rFonts w:ascii="Verdana" w:hAnsi="Verdana"/>
          <w:color w:val="000000"/>
          <w:lang w:val="cs-CZ"/>
        </w:rPr>
      </w:pPr>
      <w:r w:rsidRPr="009F3181">
        <w:rPr>
          <w:rFonts w:ascii="Verdana" w:hAnsi="Verdana"/>
          <w:color w:val="000000"/>
          <w:lang w:val="cs-CZ"/>
        </w:rPr>
        <w:t>Výstava MASAHARU TAKASAKIHO / MONOBITO SPIRIT se koná v rámci 9. ročníku mezinárodního festivalu architektury, designu a umění ARCHIKULTURA 2017, jehož výstavy, přednášky a komentované prohlídky již proběhly, či zrovna probíhají, anebo budou probíhat během následujících dvou měsíců v Ostravě, Opavě, Krnově, Havířově, Brně a Praze, ale také v Katovicích, Varšavě a Elblągu v Polsku, v Popradu na Slovensku, v maďarské Budapešti, anebo v nizozemském Delftu. Hlavním iniciátorem a organizátorem festivalu je Kabinet architektury z Ostravy</w:t>
      </w:r>
    </w:p>
    <w:p w:rsidR="009F3181" w:rsidRPr="009F3181" w:rsidRDefault="009F3181" w:rsidP="00CA64BE">
      <w:pPr>
        <w:pStyle w:val="Normlnweb"/>
        <w:shd w:val="clear" w:color="auto" w:fill="FFFFFF"/>
        <w:spacing w:before="0" w:beforeAutospacing="0" w:after="0" w:afterAutospacing="0"/>
        <w:textAlignment w:val="baseline"/>
        <w:rPr>
          <w:rFonts w:ascii="Verdana" w:hAnsi="Verdana" w:cs="Calibri"/>
        </w:rPr>
      </w:pPr>
    </w:p>
    <w:sectPr w:rsidR="009F3181" w:rsidRPr="009F3181" w:rsidSect="0014679F">
      <w:type w:val="continuous"/>
      <w:pgSz w:w="11906" w:h="16838"/>
      <w:pgMar w:top="720" w:right="707"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DD7" w:rsidRDefault="00F06DD7" w:rsidP="00083564">
      <w:r>
        <w:separator/>
      </w:r>
    </w:p>
  </w:endnote>
  <w:endnote w:type="continuationSeparator" w:id="0">
    <w:p w:rsidR="00F06DD7" w:rsidRDefault="00F06DD7" w:rsidP="000835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MT">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Bodoni Bd BT">
    <w:altName w:val="Nyala"/>
    <w:charset w:val="00"/>
    <w:family w:val="roman"/>
    <w:pitch w:val="variable"/>
    <w:sig w:usb0="00000001" w:usb1="1000204A" w:usb2="00000000" w:usb3="00000000" w:csb0="0000001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DD7" w:rsidRDefault="00F06DD7" w:rsidP="00083564">
      <w:r>
        <w:separator/>
      </w:r>
    </w:p>
  </w:footnote>
  <w:footnote w:type="continuationSeparator" w:id="0">
    <w:p w:rsidR="00F06DD7" w:rsidRDefault="00F06DD7" w:rsidP="000835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D6A8C"/>
    <w:multiLevelType w:val="hybridMultilevel"/>
    <w:tmpl w:val="AB50D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AC93B8A"/>
    <w:multiLevelType w:val="hybridMultilevel"/>
    <w:tmpl w:val="3FFAC114"/>
    <w:lvl w:ilvl="0" w:tplc="2BB04CE4">
      <w:numFmt w:val="bullet"/>
      <w:lvlText w:val="-"/>
      <w:lvlJc w:val="left"/>
      <w:pPr>
        <w:ind w:left="720" w:hanging="360"/>
      </w:pPr>
      <w:rPr>
        <w:rFonts w:ascii="Cambria" w:eastAsia="MS Mincho"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40051B4"/>
    <w:multiLevelType w:val="hybridMultilevel"/>
    <w:tmpl w:val="2312CE6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BE40902"/>
    <w:multiLevelType w:val="hybridMultilevel"/>
    <w:tmpl w:val="AB846C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429566A"/>
    <w:multiLevelType w:val="hybridMultilevel"/>
    <w:tmpl w:val="B7560BEC"/>
    <w:lvl w:ilvl="0" w:tplc="0405000F">
      <w:start w:val="1"/>
      <w:numFmt w:val="decimal"/>
      <w:lvlText w:val="%1."/>
      <w:lvlJc w:val="left"/>
      <w:pPr>
        <w:ind w:left="720" w:hanging="360"/>
      </w:pPr>
    </w:lvl>
    <w:lvl w:ilvl="1" w:tplc="04050019">
      <w:start w:val="1"/>
      <w:numFmt w:val="lowerLetter"/>
      <w:lvlText w:val="%2."/>
      <w:lvlJc w:val="left"/>
      <w:pPr>
        <w:ind w:left="1353"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8926829"/>
    <w:multiLevelType w:val="hybridMultilevel"/>
    <w:tmpl w:val="984AC8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2F33452"/>
    <w:multiLevelType w:val="hybridMultilevel"/>
    <w:tmpl w:val="CBD89C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503B267F"/>
    <w:multiLevelType w:val="hybridMultilevel"/>
    <w:tmpl w:val="06427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6373F9B"/>
    <w:multiLevelType w:val="hybridMultilevel"/>
    <w:tmpl w:val="2312CE6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75516A05"/>
    <w:multiLevelType w:val="hybridMultilevel"/>
    <w:tmpl w:val="433814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91A2ED6"/>
    <w:multiLevelType w:val="hybridMultilevel"/>
    <w:tmpl w:val="83805110"/>
    <w:lvl w:ilvl="0" w:tplc="06346176">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1">
    <w:nsid w:val="797552C3"/>
    <w:multiLevelType w:val="hybridMultilevel"/>
    <w:tmpl w:val="C4CC8276"/>
    <w:lvl w:ilvl="0" w:tplc="5FD4A288">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2">
    <w:nsid w:val="7CFE675D"/>
    <w:multiLevelType w:val="hybridMultilevel"/>
    <w:tmpl w:val="F594DD3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E1B34B1"/>
    <w:multiLevelType w:val="hybridMultilevel"/>
    <w:tmpl w:val="43EAE1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13"/>
  </w:num>
  <w:num w:numId="3">
    <w:abstractNumId w:val="3"/>
  </w:num>
  <w:num w:numId="4">
    <w:abstractNumId w:val="12"/>
  </w:num>
  <w:num w:numId="5">
    <w:abstractNumId w:val="1"/>
  </w:num>
  <w:num w:numId="6">
    <w:abstractNumId w:val="2"/>
  </w:num>
  <w:num w:numId="7">
    <w:abstractNumId w:val="4"/>
  </w:num>
  <w:num w:numId="8">
    <w:abstractNumId w:val="11"/>
  </w:num>
  <w:num w:numId="9">
    <w:abstractNumId w:val="0"/>
  </w:num>
  <w:num w:numId="10">
    <w:abstractNumId w:val="7"/>
  </w:num>
  <w:num w:numId="11">
    <w:abstractNumId w:val="5"/>
  </w:num>
  <w:num w:numId="12">
    <w:abstractNumId w:val="9"/>
  </w:num>
  <w:num w:numId="13">
    <w:abstractNumId w:val="10"/>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savePreviewPicture/>
  <w:hdrShapeDefaults>
    <o:shapedefaults v:ext="edit" spidmax="5122"/>
  </w:hdrShapeDefaults>
  <w:footnotePr>
    <w:footnote w:id="-1"/>
    <w:footnote w:id="0"/>
  </w:footnotePr>
  <w:endnotePr>
    <w:endnote w:id="-1"/>
    <w:endnote w:id="0"/>
  </w:endnotePr>
  <w:compat>
    <w:useFELayout/>
  </w:compat>
  <w:rsids>
    <w:rsidRoot w:val="00720CB4"/>
    <w:rsid w:val="00001595"/>
    <w:rsid w:val="0000219D"/>
    <w:rsid w:val="0000645F"/>
    <w:rsid w:val="00017CF1"/>
    <w:rsid w:val="00023519"/>
    <w:rsid w:val="00023CA3"/>
    <w:rsid w:val="000253B4"/>
    <w:rsid w:val="000311E7"/>
    <w:rsid w:val="00031E11"/>
    <w:rsid w:val="000340A0"/>
    <w:rsid w:val="000358DE"/>
    <w:rsid w:val="000456C6"/>
    <w:rsid w:val="00053F88"/>
    <w:rsid w:val="00055216"/>
    <w:rsid w:val="0005684C"/>
    <w:rsid w:val="0006188E"/>
    <w:rsid w:val="00063F0E"/>
    <w:rsid w:val="00065A9A"/>
    <w:rsid w:val="00066042"/>
    <w:rsid w:val="00072288"/>
    <w:rsid w:val="000726AD"/>
    <w:rsid w:val="000759CB"/>
    <w:rsid w:val="000834A7"/>
    <w:rsid w:val="00083564"/>
    <w:rsid w:val="00085692"/>
    <w:rsid w:val="0008613C"/>
    <w:rsid w:val="00094009"/>
    <w:rsid w:val="00095096"/>
    <w:rsid w:val="00095666"/>
    <w:rsid w:val="000A0FC5"/>
    <w:rsid w:val="000A11FD"/>
    <w:rsid w:val="000B1D97"/>
    <w:rsid w:val="000B2AC8"/>
    <w:rsid w:val="000B2E54"/>
    <w:rsid w:val="000B44A5"/>
    <w:rsid w:val="000C336C"/>
    <w:rsid w:val="000C5DCC"/>
    <w:rsid w:val="000C6F0C"/>
    <w:rsid w:val="000E0207"/>
    <w:rsid w:val="000E0E62"/>
    <w:rsid w:val="000E7703"/>
    <w:rsid w:val="000F1437"/>
    <w:rsid w:val="000F6A8C"/>
    <w:rsid w:val="001021A5"/>
    <w:rsid w:val="001021B4"/>
    <w:rsid w:val="00104D4C"/>
    <w:rsid w:val="00106CCB"/>
    <w:rsid w:val="00123710"/>
    <w:rsid w:val="00124C35"/>
    <w:rsid w:val="00124E83"/>
    <w:rsid w:val="00126B02"/>
    <w:rsid w:val="00127404"/>
    <w:rsid w:val="001315CD"/>
    <w:rsid w:val="001321E1"/>
    <w:rsid w:val="00135BA7"/>
    <w:rsid w:val="00140507"/>
    <w:rsid w:val="00140A74"/>
    <w:rsid w:val="00142997"/>
    <w:rsid w:val="00142B82"/>
    <w:rsid w:val="00143113"/>
    <w:rsid w:val="0014679F"/>
    <w:rsid w:val="001549ED"/>
    <w:rsid w:val="00160A18"/>
    <w:rsid w:val="00162B48"/>
    <w:rsid w:val="00163969"/>
    <w:rsid w:val="00167779"/>
    <w:rsid w:val="001705D2"/>
    <w:rsid w:val="00170969"/>
    <w:rsid w:val="00176364"/>
    <w:rsid w:val="0017749B"/>
    <w:rsid w:val="00183CBE"/>
    <w:rsid w:val="00184F8C"/>
    <w:rsid w:val="0018692A"/>
    <w:rsid w:val="00190F85"/>
    <w:rsid w:val="001964B7"/>
    <w:rsid w:val="00196A1D"/>
    <w:rsid w:val="001A4172"/>
    <w:rsid w:val="001B05B3"/>
    <w:rsid w:val="001B1060"/>
    <w:rsid w:val="001C1EE8"/>
    <w:rsid w:val="001C6C72"/>
    <w:rsid w:val="001D78E7"/>
    <w:rsid w:val="001E3466"/>
    <w:rsid w:val="001E7B26"/>
    <w:rsid w:val="001F0410"/>
    <w:rsid w:val="001F2EE1"/>
    <w:rsid w:val="001F33E8"/>
    <w:rsid w:val="001F4549"/>
    <w:rsid w:val="001F686C"/>
    <w:rsid w:val="00200B43"/>
    <w:rsid w:val="00204498"/>
    <w:rsid w:val="00204FFB"/>
    <w:rsid w:val="00205738"/>
    <w:rsid w:val="00212FC6"/>
    <w:rsid w:val="002140D5"/>
    <w:rsid w:val="00216581"/>
    <w:rsid w:val="002229AD"/>
    <w:rsid w:val="00222A7B"/>
    <w:rsid w:val="00222F60"/>
    <w:rsid w:val="00223A50"/>
    <w:rsid w:val="0022484B"/>
    <w:rsid w:val="00230F2D"/>
    <w:rsid w:val="00232C67"/>
    <w:rsid w:val="00232E86"/>
    <w:rsid w:val="002361E8"/>
    <w:rsid w:val="002460D6"/>
    <w:rsid w:val="002513CF"/>
    <w:rsid w:val="00252D16"/>
    <w:rsid w:val="00254FE1"/>
    <w:rsid w:val="00260885"/>
    <w:rsid w:val="002617B8"/>
    <w:rsid w:val="002621AA"/>
    <w:rsid w:val="0026246C"/>
    <w:rsid w:val="002661C2"/>
    <w:rsid w:val="00272049"/>
    <w:rsid w:val="002745F7"/>
    <w:rsid w:val="00281270"/>
    <w:rsid w:val="00284F75"/>
    <w:rsid w:val="002853B7"/>
    <w:rsid w:val="00291AA5"/>
    <w:rsid w:val="00297F4E"/>
    <w:rsid w:val="002A1D13"/>
    <w:rsid w:val="002B298E"/>
    <w:rsid w:val="002B36BB"/>
    <w:rsid w:val="002B6735"/>
    <w:rsid w:val="002B6E90"/>
    <w:rsid w:val="002C4F12"/>
    <w:rsid w:val="002D0865"/>
    <w:rsid w:val="002D4D82"/>
    <w:rsid w:val="002D4E28"/>
    <w:rsid w:val="002D6653"/>
    <w:rsid w:val="002D7030"/>
    <w:rsid w:val="002E4006"/>
    <w:rsid w:val="002E59BB"/>
    <w:rsid w:val="002E63D3"/>
    <w:rsid w:val="002F4347"/>
    <w:rsid w:val="002F5C4E"/>
    <w:rsid w:val="00301DB9"/>
    <w:rsid w:val="003024F1"/>
    <w:rsid w:val="003100B8"/>
    <w:rsid w:val="00310474"/>
    <w:rsid w:val="0031068C"/>
    <w:rsid w:val="00312805"/>
    <w:rsid w:val="00312E24"/>
    <w:rsid w:val="00314D70"/>
    <w:rsid w:val="00327177"/>
    <w:rsid w:val="00327B27"/>
    <w:rsid w:val="003306A8"/>
    <w:rsid w:val="003378DC"/>
    <w:rsid w:val="003423EC"/>
    <w:rsid w:val="0034335A"/>
    <w:rsid w:val="00346713"/>
    <w:rsid w:val="00346A64"/>
    <w:rsid w:val="003501C3"/>
    <w:rsid w:val="003528CE"/>
    <w:rsid w:val="00352ABF"/>
    <w:rsid w:val="00355172"/>
    <w:rsid w:val="003566B2"/>
    <w:rsid w:val="00357933"/>
    <w:rsid w:val="00361736"/>
    <w:rsid w:val="00362BD8"/>
    <w:rsid w:val="00362C72"/>
    <w:rsid w:val="0036327A"/>
    <w:rsid w:val="0037372C"/>
    <w:rsid w:val="00380707"/>
    <w:rsid w:val="00385773"/>
    <w:rsid w:val="00386F68"/>
    <w:rsid w:val="00390228"/>
    <w:rsid w:val="003909A4"/>
    <w:rsid w:val="0039602E"/>
    <w:rsid w:val="00396EDA"/>
    <w:rsid w:val="003A6714"/>
    <w:rsid w:val="003C0AB5"/>
    <w:rsid w:val="003C46D1"/>
    <w:rsid w:val="003C4BA2"/>
    <w:rsid w:val="003D246C"/>
    <w:rsid w:val="003D3609"/>
    <w:rsid w:val="003E5443"/>
    <w:rsid w:val="003F0BCB"/>
    <w:rsid w:val="003F16A4"/>
    <w:rsid w:val="003F18F0"/>
    <w:rsid w:val="003F2475"/>
    <w:rsid w:val="003F2FDE"/>
    <w:rsid w:val="003F3B7B"/>
    <w:rsid w:val="00400C4B"/>
    <w:rsid w:val="004012DD"/>
    <w:rsid w:val="00406004"/>
    <w:rsid w:val="00413FE7"/>
    <w:rsid w:val="00421603"/>
    <w:rsid w:val="004216EC"/>
    <w:rsid w:val="00421E11"/>
    <w:rsid w:val="00422D93"/>
    <w:rsid w:val="0042392B"/>
    <w:rsid w:val="00424EE5"/>
    <w:rsid w:val="00426447"/>
    <w:rsid w:val="004317DF"/>
    <w:rsid w:val="00440601"/>
    <w:rsid w:val="00444320"/>
    <w:rsid w:val="004477A0"/>
    <w:rsid w:val="0045113A"/>
    <w:rsid w:val="004545DA"/>
    <w:rsid w:val="00456457"/>
    <w:rsid w:val="00456757"/>
    <w:rsid w:val="00463119"/>
    <w:rsid w:val="00475D42"/>
    <w:rsid w:val="00481338"/>
    <w:rsid w:val="004814E6"/>
    <w:rsid w:val="00483214"/>
    <w:rsid w:val="004871C8"/>
    <w:rsid w:val="004902BA"/>
    <w:rsid w:val="0049225C"/>
    <w:rsid w:val="004A6E45"/>
    <w:rsid w:val="004A73F9"/>
    <w:rsid w:val="004B0BDC"/>
    <w:rsid w:val="004B74BB"/>
    <w:rsid w:val="004C3B5E"/>
    <w:rsid w:val="004C66A2"/>
    <w:rsid w:val="004C6F6F"/>
    <w:rsid w:val="004D4FA7"/>
    <w:rsid w:val="004E1444"/>
    <w:rsid w:val="004E3605"/>
    <w:rsid w:val="005009F7"/>
    <w:rsid w:val="005063C1"/>
    <w:rsid w:val="00511259"/>
    <w:rsid w:val="0051228A"/>
    <w:rsid w:val="00515DE1"/>
    <w:rsid w:val="00516A24"/>
    <w:rsid w:val="00516F62"/>
    <w:rsid w:val="00522A30"/>
    <w:rsid w:val="00523AA9"/>
    <w:rsid w:val="00524925"/>
    <w:rsid w:val="0053457B"/>
    <w:rsid w:val="005368D7"/>
    <w:rsid w:val="00542616"/>
    <w:rsid w:val="00543ED5"/>
    <w:rsid w:val="00547561"/>
    <w:rsid w:val="00550473"/>
    <w:rsid w:val="00551F2E"/>
    <w:rsid w:val="00553406"/>
    <w:rsid w:val="00555702"/>
    <w:rsid w:val="00560B60"/>
    <w:rsid w:val="00562718"/>
    <w:rsid w:val="005640F9"/>
    <w:rsid w:val="00567C71"/>
    <w:rsid w:val="005712D3"/>
    <w:rsid w:val="00571B3A"/>
    <w:rsid w:val="005725A9"/>
    <w:rsid w:val="005726D0"/>
    <w:rsid w:val="00576D3A"/>
    <w:rsid w:val="00586644"/>
    <w:rsid w:val="00590F2E"/>
    <w:rsid w:val="0059178D"/>
    <w:rsid w:val="005949A5"/>
    <w:rsid w:val="005956E4"/>
    <w:rsid w:val="005B21FB"/>
    <w:rsid w:val="005B5A52"/>
    <w:rsid w:val="005B6670"/>
    <w:rsid w:val="005C3B34"/>
    <w:rsid w:val="005D38FE"/>
    <w:rsid w:val="005D3FBA"/>
    <w:rsid w:val="005D4031"/>
    <w:rsid w:val="005D54B8"/>
    <w:rsid w:val="005D6313"/>
    <w:rsid w:val="005E193C"/>
    <w:rsid w:val="005E1D17"/>
    <w:rsid w:val="005E2D38"/>
    <w:rsid w:val="005F09A7"/>
    <w:rsid w:val="005F3F09"/>
    <w:rsid w:val="005F6405"/>
    <w:rsid w:val="00600DD7"/>
    <w:rsid w:val="00601F11"/>
    <w:rsid w:val="00603C80"/>
    <w:rsid w:val="00604F51"/>
    <w:rsid w:val="006154CD"/>
    <w:rsid w:val="00616B50"/>
    <w:rsid w:val="0062578A"/>
    <w:rsid w:val="006267DA"/>
    <w:rsid w:val="00632D49"/>
    <w:rsid w:val="00633BDA"/>
    <w:rsid w:val="00634AD9"/>
    <w:rsid w:val="006350C5"/>
    <w:rsid w:val="00640DC3"/>
    <w:rsid w:val="00642224"/>
    <w:rsid w:val="00645EFC"/>
    <w:rsid w:val="00646D6D"/>
    <w:rsid w:val="006603C5"/>
    <w:rsid w:val="00660DFC"/>
    <w:rsid w:val="006618A4"/>
    <w:rsid w:val="006618B6"/>
    <w:rsid w:val="00662964"/>
    <w:rsid w:val="00663834"/>
    <w:rsid w:val="00663C92"/>
    <w:rsid w:val="00674EC0"/>
    <w:rsid w:val="00683D04"/>
    <w:rsid w:val="0069491A"/>
    <w:rsid w:val="0069592A"/>
    <w:rsid w:val="006A74BB"/>
    <w:rsid w:val="006B4A89"/>
    <w:rsid w:val="006B727C"/>
    <w:rsid w:val="006C01BF"/>
    <w:rsid w:val="006C4E93"/>
    <w:rsid w:val="006C515D"/>
    <w:rsid w:val="006D40E7"/>
    <w:rsid w:val="006E4170"/>
    <w:rsid w:val="006E4D41"/>
    <w:rsid w:val="006E5FFC"/>
    <w:rsid w:val="006E7FE6"/>
    <w:rsid w:val="006F1169"/>
    <w:rsid w:val="006F2329"/>
    <w:rsid w:val="006F2714"/>
    <w:rsid w:val="006F46D7"/>
    <w:rsid w:val="006F6166"/>
    <w:rsid w:val="006F7656"/>
    <w:rsid w:val="006F79B3"/>
    <w:rsid w:val="00701123"/>
    <w:rsid w:val="00701E14"/>
    <w:rsid w:val="00712E73"/>
    <w:rsid w:val="00714585"/>
    <w:rsid w:val="007153E0"/>
    <w:rsid w:val="00715BB5"/>
    <w:rsid w:val="007167AA"/>
    <w:rsid w:val="0071725E"/>
    <w:rsid w:val="00720CB4"/>
    <w:rsid w:val="007272BC"/>
    <w:rsid w:val="00732870"/>
    <w:rsid w:val="0073508B"/>
    <w:rsid w:val="007371A5"/>
    <w:rsid w:val="00745FE9"/>
    <w:rsid w:val="0075229E"/>
    <w:rsid w:val="007573D5"/>
    <w:rsid w:val="00760DAC"/>
    <w:rsid w:val="0076664D"/>
    <w:rsid w:val="00780ADE"/>
    <w:rsid w:val="00781159"/>
    <w:rsid w:val="007815D4"/>
    <w:rsid w:val="007816C0"/>
    <w:rsid w:val="00787363"/>
    <w:rsid w:val="00792912"/>
    <w:rsid w:val="00793B49"/>
    <w:rsid w:val="007949D6"/>
    <w:rsid w:val="007A17D1"/>
    <w:rsid w:val="007A1BCF"/>
    <w:rsid w:val="007A2602"/>
    <w:rsid w:val="007A66F0"/>
    <w:rsid w:val="007B2866"/>
    <w:rsid w:val="007B5EEF"/>
    <w:rsid w:val="007B7FB5"/>
    <w:rsid w:val="007D1373"/>
    <w:rsid w:val="007D2941"/>
    <w:rsid w:val="007D5DC0"/>
    <w:rsid w:val="007E270E"/>
    <w:rsid w:val="007E6DCD"/>
    <w:rsid w:val="007F1676"/>
    <w:rsid w:val="00800F80"/>
    <w:rsid w:val="00801D9A"/>
    <w:rsid w:val="00805A70"/>
    <w:rsid w:val="00810DF0"/>
    <w:rsid w:val="00812D65"/>
    <w:rsid w:val="00817342"/>
    <w:rsid w:val="00826614"/>
    <w:rsid w:val="008276C3"/>
    <w:rsid w:val="00830923"/>
    <w:rsid w:val="00834F16"/>
    <w:rsid w:val="0083542A"/>
    <w:rsid w:val="00845E0E"/>
    <w:rsid w:val="00846106"/>
    <w:rsid w:val="008531D4"/>
    <w:rsid w:val="008564B0"/>
    <w:rsid w:val="00856636"/>
    <w:rsid w:val="00861CF2"/>
    <w:rsid w:val="0086424A"/>
    <w:rsid w:val="00864B36"/>
    <w:rsid w:val="008653E6"/>
    <w:rsid w:val="00866F42"/>
    <w:rsid w:val="0087187F"/>
    <w:rsid w:val="00874621"/>
    <w:rsid w:val="008748C2"/>
    <w:rsid w:val="00876646"/>
    <w:rsid w:val="00877F83"/>
    <w:rsid w:val="00883765"/>
    <w:rsid w:val="0088708D"/>
    <w:rsid w:val="00887896"/>
    <w:rsid w:val="00893898"/>
    <w:rsid w:val="00894C4A"/>
    <w:rsid w:val="00894CB5"/>
    <w:rsid w:val="00894DF5"/>
    <w:rsid w:val="00895C7E"/>
    <w:rsid w:val="0089671F"/>
    <w:rsid w:val="0089774C"/>
    <w:rsid w:val="00897893"/>
    <w:rsid w:val="008A2441"/>
    <w:rsid w:val="008A467C"/>
    <w:rsid w:val="008A4CAE"/>
    <w:rsid w:val="008B0532"/>
    <w:rsid w:val="008B4F1F"/>
    <w:rsid w:val="008B52F5"/>
    <w:rsid w:val="008B63D0"/>
    <w:rsid w:val="008C158C"/>
    <w:rsid w:val="008C3333"/>
    <w:rsid w:val="008C58C0"/>
    <w:rsid w:val="008D3F4F"/>
    <w:rsid w:val="008E4F56"/>
    <w:rsid w:val="008F088E"/>
    <w:rsid w:val="008F6F8E"/>
    <w:rsid w:val="00904D65"/>
    <w:rsid w:val="009053B1"/>
    <w:rsid w:val="00907800"/>
    <w:rsid w:val="00910743"/>
    <w:rsid w:val="00911EDE"/>
    <w:rsid w:val="00912D89"/>
    <w:rsid w:val="00914335"/>
    <w:rsid w:val="00914C25"/>
    <w:rsid w:val="009260F9"/>
    <w:rsid w:val="00926C08"/>
    <w:rsid w:val="0092755B"/>
    <w:rsid w:val="00931DA4"/>
    <w:rsid w:val="0093355E"/>
    <w:rsid w:val="0093441D"/>
    <w:rsid w:val="009346F0"/>
    <w:rsid w:val="0094167B"/>
    <w:rsid w:val="00947F3F"/>
    <w:rsid w:val="00952977"/>
    <w:rsid w:val="009538AA"/>
    <w:rsid w:val="0096701A"/>
    <w:rsid w:val="00971360"/>
    <w:rsid w:val="00974F5E"/>
    <w:rsid w:val="00983642"/>
    <w:rsid w:val="00984EDB"/>
    <w:rsid w:val="00994649"/>
    <w:rsid w:val="009A16A0"/>
    <w:rsid w:val="009A2E54"/>
    <w:rsid w:val="009A2EC9"/>
    <w:rsid w:val="009A3396"/>
    <w:rsid w:val="009A6104"/>
    <w:rsid w:val="009B2B34"/>
    <w:rsid w:val="009B57DA"/>
    <w:rsid w:val="009B6A84"/>
    <w:rsid w:val="009B7B82"/>
    <w:rsid w:val="009C1F5C"/>
    <w:rsid w:val="009C2692"/>
    <w:rsid w:val="009C448F"/>
    <w:rsid w:val="009D11F8"/>
    <w:rsid w:val="009D5316"/>
    <w:rsid w:val="009D533A"/>
    <w:rsid w:val="009D7F24"/>
    <w:rsid w:val="009E3136"/>
    <w:rsid w:val="009E452C"/>
    <w:rsid w:val="009E54EB"/>
    <w:rsid w:val="009F3181"/>
    <w:rsid w:val="009F61A9"/>
    <w:rsid w:val="00A03187"/>
    <w:rsid w:val="00A10F35"/>
    <w:rsid w:val="00A125E2"/>
    <w:rsid w:val="00A14440"/>
    <w:rsid w:val="00A1516A"/>
    <w:rsid w:val="00A2070A"/>
    <w:rsid w:val="00A30C6D"/>
    <w:rsid w:val="00A31E60"/>
    <w:rsid w:val="00A40871"/>
    <w:rsid w:val="00A42194"/>
    <w:rsid w:val="00A47237"/>
    <w:rsid w:val="00A47620"/>
    <w:rsid w:val="00A5122B"/>
    <w:rsid w:val="00A52A6F"/>
    <w:rsid w:val="00A5438C"/>
    <w:rsid w:val="00A609AA"/>
    <w:rsid w:val="00A62251"/>
    <w:rsid w:val="00A64A90"/>
    <w:rsid w:val="00A665E4"/>
    <w:rsid w:val="00A66ED8"/>
    <w:rsid w:val="00A73D92"/>
    <w:rsid w:val="00A81587"/>
    <w:rsid w:val="00A9049F"/>
    <w:rsid w:val="00A9354D"/>
    <w:rsid w:val="00A93808"/>
    <w:rsid w:val="00A94748"/>
    <w:rsid w:val="00AA2BAC"/>
    <w:rsid w:val="00AB319E"/>
    <w:rsid w:val="00AC0F98"/>
    <w:rsid w:val="00AC4155"/>
    <w:rsid w:val="00AC49A2"/>
    <w:rsid w:val="00AC59D7"/>
    <w:rsid w:val="00AD3646"/>
    <w:rsid w:val="00AD64FD"/>
    <w:rsid w:val="00AE315A"/>
    <w:rsid w:val="00AF7059"/>
    <w:rsid w:val="00B10EDF"/>
    <w:rsid w:val="00B12AC5"/>
    <w:rsid w:val="00B15C57"/>
    <w:rsid w:val="00B224A8"/>
    <w:rsid w:val="00B270DD"/>
    <w:rsid w:val="00B31F4F"/>
    <w:rsid w:val="00B33E78"/>
    <w:rsid w:val="00B344DE"/>
    <w:rsid w:val="00B34627"/>
    <w:rsid w:val="00B37153"/>
    <w:rsid w:val="00B4424E"/>
    <w:rsid w:val="00B57CC5"/>
    <w:rsid w:val="00B62399"/>
    <w:rsid w:val="00B70B7A"/>
    <w:rsid w:val="00B7303D"/>
    <w:rsid w:val="00B83886"/>
    <w:rsid w:val="00B879E8"/>
    <w:rsid w:val="00B95E82"/>
    <w:rsid w:val="00BA2BC3"/>
    <w:rsid w:val="00BA4756"/>
    <w:rsid w:val="00BA55E6"/>
    <w:rsid w:val="00BA5934"/>
    <w:rsid w:val="00BB29AF"/>
    <w:rsid w:val="00BB65E0"/>
    <w:rsid w:val="00BB6958"/>
    <w:rsid w:val="00BB7948"/>
    <w:rsid w:val="00BC2C5F"/>
    <w:rsid w:val="00BC31DC"/>
    <w:rsid w:val="00BC4F8D"/>
    <w:rsid w:val="00BC7968"/>
    <w:rsid w:val="00BD7CDD"/>
    <w:rsid w:val="00BE48EE"/>
    <w:rsid w:val="00BE543C"/>
    <w:rsid w:val="00BE78B4"/>
    <w:rsid w:val="00BF6133"/>
    <w:rsid w:val="00C017B7"/>
    <w:rsid w:val="00C02D1F"/>
    <w:rsid w:val="00C105C8"/>
    <w:rsid w:val="00C113FD"/>
    <w:rsid w:val="00C16DC1"/>
    <w:rsid w:val="00C2015D"/>
    <w:rsid w:val="00C20CF3"/>
    <w:rsid w:val="00C21E6F"/>
    <w:rsid w:val="00C226CA"/>
    <w:rsid w:val="00C23239"/>
    <w:rsid w:val="00C23615"/>
    <w:rsid w:val="00C2452A"/>
    <w:rsid w:val="00C2573B"/>
    <w:rsid w:val="00C30002"/>
    <w:rsid w:val="00C30439"/>
    <w:rsid w:val="00C3175C"/>
    <w:rsid w:val="00C37C6B"/>
    <w:rsid w:val="00C404EC"/>
    <w:rsid w:val="00C416F7"/>
    <w:rsid w:val="00C4780E"/>
    <w:rsid w:val="00C51578"/>
    <w:rsid w:val="00C54FE3"/>
    <w:rsid w:val="00C61FB4"/>
    <w:rsid w:val="00C72ECF"/>
    <w:rsid w:val="00C745AB"/>
    <w:rsid w:val="00C77CF5"/>
    <w:rsid w:val="00C83D9B"/>
    <w:rsid w:val="00C85EEA"/>
    <w:rsid w:val="00C8643E"/>
    <w:rsid w:val="00C96572"/>
    <w:rsid w:val="00CA4598"/>
    <w:rsid w:val="00CA5CB0"/>
    <w:rsid w:val="00CA64BE"/>
    <w:rsid w:val="00CB0C7D"/>
    <w:rsid w:val="00CB4BA0"/>
    <w:rsid w:val="00CC0432"/>
    <w:rsid w:val="00CC3CA9"/>
    <w:rsid w:val="00CC69E8"/>
    <w:rsid w:val="00CD506E"/>
    <w:rsid w:val="00CD515D"/>
    <w:rsid w:val="00CD5266"/>
    <w:rsid w:val="00CE16CC"/>
    <w:rsid w:val="00CE3B1E"/>
    <w:rsid w:val="00CE45C2"/>
    <w:rsid w:val="00CF092C"/>
    <w:rsid w:val="00CF39AB"/>
    <w:rsid w:val="00CF55E5"/>
    <w:rsid w:val="00CF7895"/>
    <w:rsid w:val="00D07363"/>
    <w:rsid w:val="00D07628"/>
    <w:rsid w:val="00D105C4"/>
    <w:rsid w:val="00D126BF"/>
    <w:rsid w:val="00D15E29"/>
    <w:rsid w:val="00D204BC"/>
    <w:rsid w:val="00D211DE"/>
    <w:rsid w:val="00D2149B"/>
    <w:rsid w:val="00D223D0"/>
    <w:rsid w:val="00D34F9B"/>
    <w:rsid w:val="00D40EBA"/>
    <w:rsid w:val="00D41802"/>
    <w:rsid w:val="00D44F01"/>
    <w:rsid w:val="00D5201E"/>
    <w:rsid w:val="00D5286E"/>
    <w:rsid w:val="00D540D1"/>
    <w:rsid w:val="00D55AAA"/>
    <w:rsid w:val="00D6148C"/>
    <w:rsid w:val="00D61970"/>
    <w:rsid w:val="00D64130"/>
    <w:rsid w:val="00D741AB"/>
    <w:rsid w:val="00D816F1"/>
    <w:rsid w:val="00D82780"/>
    <w:rsid w:val="00D85394"/>
    <w:rsid w:val="00D95A17"/>
    <w:rsid w:val="00DA014F"/>
    <w:rsid w:val="00DA2530"/>
    <w:rsid w:val="00DA2561"/>
    <w:rsid w:val="00DA5553"/>
    <w:rsid w:val="00DA5752"/>
    <w:rsid w:val="00DB0BF8"/>
    <w:rsid w:val="00DB11BB"/>
    <w:rsid w:val="00DB259E"/>
    <w:rsid w:val="00DC1E08"/>
    <w:rsid w:val="00DC4652"/>
    <w:rsid w:val="00DD1D0C"/>
    <w:rsid w:val="00DE398A"/>
    <w:rsid w:val="00DE5785"/>
    <w:rsid w:val="00DE5B28"/>
    <w:rsid w:val="00DF17F2"/>
    <w:rsid w:val="00DF3095"/>
    <w:rsid w:val="00DF47FA"/>
    <w:rsid w:val="00DF6FD3"/>
    <w:rsid w:val="00E000AA"/>
    <w:rsid w:val="00E03804"/>
    <w:rsid w:val="00E05D39"/>
    <w:rsid w:val="00E063F1"/>
    <w:rsid w:val="00E1118A"/>
    <w:rsid w:val="00E12375"/>
    <w:rsid w:val="00E130A8"/>
    <w:rsid w:val="00E14EF8"/>
    <w:rsid w:val="00E16307"/>
    <w:rsid w:val="00E17471"/>
    <w:rsid w:val="00E2015C"/>
    <w:rsid w:val="00E20711"/>
    <w:rsid w:val="00E249A8"/>
    <w:rsid w:val="00E27A1D"/>
    <w:rsid w:val="00E27EF7"/>
    <w:rsid w:val="00E326FE"/>
    <w:rsid w:val="00E32BFA"/>
    <w:rsid w:val="00E34F10"/>
    <w:rsid w:val="00E371A9"/>
    <w:rsid w:val="00E404FF"/>
    <w:rsid w:val="00E411B4"/>
    <w:rsid w:val="00E4590A"/>
    <w:rsid w:val="00E4692E"/>
    <w:rsid w:val="00E46C1D"/>
    <w:rsid w:val="00E54503"/>
    <w:rsid w:val="00E56FE4"/>
    <w:rsid w:val="00E6357E"/>
    <w:rsid w:val="00E63A46"/>
    <w:rsid w:val="00E63FE1"/>
    <w:rsid w:val="00E643C5"/>
    <w:rsid w:val="00E64633"/>
    <w:rsid w:val="00E752F4"/>
    <w:rsid w:val="00E778D7"/>
    <w:rsid w:val="00E84EC6"/>
    <w:rsid w:val="00E90520"/>
    <w:rsid w:val="00E91CA9"/>
    <w:rsid w:val="00E92AC9"/>
    <w:rsid w:val="00E9369F"/>
    <w:rsid w:val="00E97AF3"/>
    <w:rsid w:val="00EA13F9"/>
    <w:rsid w:val="00EA1970"/>
    <w:rsid w:val="00EA1C67"/>
    <w:rsid w:val="00EA32BC"/>
    <w:rsid w:val="00EA548C"/>
    <w:rsid w:val="00EA779D"/>
    <w:rsid w:val="00EB0050"/>
    <w:rsid w:val="00EB6FAF"/>
    <w:rsid w:val="00EC0579"/>
    <w:rsid w:val="00EC434C"/>
    <w:rsid w:val="00EC450D"/>
    <w:rsid w:val="00EC72B4"/>
    <w:rsid w:val="00ED61CE"/>
    <w:rsid w:val="00ED6FD5"/>
    <w:rsid w:val="00ED784D"/>
    <w:rsid w:val="00EE6CBE"/>
    <w:rsid w:val="00EF4059"/>
    <w:rsid w:val="00EF4A3C"/>
    <w:rsid w:val="00F01A28"/>
    <w:rsid w:val="00F03662"/>
    <w:rsid w:val="00F06527"/>
    <w:rsid w:val="00F06DD7"/>
    <w:rsid w:val="00F07FD3"/>
    <w:rsid w:val="00F21191"/>
    <w:rsid w:val="00F31E08"/>
    <w:rsid w:val="00F33413"/>
    <w:rsid w:val="00F35713"/>
    <w:rsid w:val="00F370E3"/>
    <w:rsid w:val="00F43AB3"/>
    <w:rsid w:val="00F53186"/>
    <w:rsid w:val="00F56058"/>
    <w:rsid w:val="00F566D2"/>
    <w:rsid w:val="00F64A89"/>
    <w:rsid w:val="00F73A78"/>
    <w:rsid w:val="00F75F15"/>
    <w:rsid w:val="00F77BE0"/>
    <w:rsid w:val="00F80259"/>
    <w:rsid w:val="00F80747"/>
    <w:rsid w:val="00F80C8A"/>
    <w:rsid w:val="00F80E4A"/>
    <w:rsid w:val="00F83AD4"/>
    <w:rsid w:val="00F8484A"/>
    <w:rsid w:val="00F86FE4"/>
    <w:rsid w:val="00F93DA1"/>
    <w:rsid w:val="00F95C7F"/>
    <w:rsid w:val="00F967DD"/>
    <w:rsid w:val="00F97368"/>
    <w:rsid w:val="00FA0443"/>
    <w:rsid w:val="00FA1FBB"/>
    <w:rsid w:val="00FA5469"/>
    <w:rsid w:val="00FB5B73"/>
    <w:rsid w:val="00FB60B9"/>
    <w:rsid w:val="00FC1888"/>
    <w:rsid w:val="00FC22CD"/>
    <w:rsid w:val="00FC7F40"/>
    <w:rsid w:val="00FD2190"/>
    <w:rsid w:val="00FD2C2A"/>
    <w:rsid w:val="00FE00D9"/>
    <w:rsid w:val="00FE0A8A"/>
    <w:rsid w:val="00FE103D"/>
    <w:rsid w:val="00FE2D93"/>
    <w:rsid w:val="00FE6E27"/>
    <w:rsid w:val="00FE783A"/>
    <w:rsid w:val="00FF3FED"/>
    <w:rsid w:val="00FF60B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04498"/>
    <w:rPr>
      <w:sz w:val="24"/>
      <w:szCs w:val="24"/>
      <w:lang w:val="sk-SK"/>
    </w:rPr>
  </w:style>
  <w:style w:type="paragraph" w:styleId="Nadpis1">
    <w:name w:val="heading 1"/>
    <w:basedOn w:val="Normln"/>
    <w:next w:val="Normln"/>
    <w:link w:val="Nadpis1Char"/>
    <w:qFormat/>
    <w:rsid w:val="000C336C"/>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nhideWhenUsed/>
    <w:qFormat/>
    <w:rsid w:val="000660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A40871"/>
    <w:pPr>
      <w:spacing w:before="100" w:beforeAutospacing="1" w:after="100" w:afterAutospacing="1"/>
      <w:outlineLvl w:val="2"/>
    </w:pPr>
    <w:rPr>
      <w:b/>
      <w:bCs/>
      <w:sz w:val="27"/>
      <w:szCs w:val="27"/>
    </w:rPr>
  </w:style>
  <w:style w:type="paragraph" w:styleId="Nadpis5">
    <w:name w:val="heading 5"/>
    <w:basedOn w:val="Normln"/>
    <w:next w:val="Normln"/>
    <w:link w:val="Nadpis5Char"/>
    <w:unhideWhenUsed/>
    <w:qFormat/>
    <w:rsid w:val="00812D65"/>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3F2475"/>
    <w:rPr>
      <w:color w:val="0000FF"/>
      <w:u w:val="single"/>
    </w:rPr>
  </w:style>
  <w:style w:type="character" w:customStyle="1" w:styleId="Nadpis3Char">
    <w:name w:val="Nadpis 3 Char"/>
    <w:link w:val="Nadpis3"/>
    <w:uiPriority w:val="9"/>
    <w:rsid w:val="00A40871"/>
    <w:rPr>
      <w:b/>
      <w:bCs/>
      <w:sz w:val="27"/>
      <w:szCs w:val="27"/>
    </w:rPr>
  </w:style>
  <w:style w:type="paragraph" w:styleId="Zkladntextodsazen">
    <w:name w:val="Body Text Indent"/>
    <w:basedOn w:val="Normln"/>
    <w:link w:val="ZkladntextodsazenChar"/>
    <w:rsid w:val="00E27A1D"/>
    <w:pPr>
      <w:autoSpaceDE w:val="0"/>
      <w:autoSpaceDN w:val="0"/>
      <w:adjustRightInd w:val="0"/>
      <w:ind w:left="-720"/>
    </w:pPr>
    <w:rPr>
      <w:rFonts w:ascii="ArialMT" w:hAnsi="ArialMT"/>
      <w:b/>
      <w:sz w:val="32"/>
    </w:rPr>
  </w:style>
  <w:style w:type="character" w:customStyle="1" w:styleId="ZkladntextodsazenChar">
    <w:name w:val="Základní text odsazený Char"/>
    <w:link w:val="Zkladntextodsazen"/>
    <w:rsid w:val="00E27A1D"/>
    <w:rPr>
      <w:rFonts w:ascii="ArialMT" w:hAnsi="ArialMT"/>
      <w:b/>
      <w:sz w:val="32"/>
      <w:szCs w:val="24"/>
    </w:rPr>
  </w:style>
  <w:style w:type="paragraph" w:styleId="Odstavecseseznamem">
    <w:name w:val="List Paragraph"/>
    <w:basedOn w:val="Normln"/>
    <w:uiPriority w:val="34"/>
    <w:qFormat/>
    <w:rsid w:val="007272BC"/>
    <w:pPr>
      <w:spacing w:after="200" w:line="276" w:lineRule="auto"/>
      <w:ind w:left="720"/>
      <w:contextualSpacing/>
    </w:pPr>
    <w:rPr>
      <w:rFonts w:ascii="Calibri" w:eastAsia="Calibri" w:hAnsi="Calibri"/>
      <w:sz w:val="22"/>
      <w:szCs w:val="22"/>
      <w:lang w:val="cs-CZ" w:eastAsia="en-US"/>
    </w:rPr>
  </w:style>
  <w:style w:type="paragraph" w:styleId="Normlnweb">
    <w:name w:val="Normal (Web)"/>
    <w:basedOn w:val="Normln"/>
    <w:uiPriority w:val="99"/>
    <w:unhideWhenUsed/>
    <w:rsid w:val="00971360"/>
    <w:pPr>
      <w:spacing w:before="100" w:beforeAutospacing="1" w:after="100" w:afterAutospacing="1"/>
    </w:pPr>
    <w:rPr>
      <w:lang w:val="cs-CZ"/>
    </w:rPr>
  </w:style>
  <w:style w:type="character" w:styleId="Siln">
    <w:name w:val="Strong"/>
    <w:uiPriority w:val="22"/>
    <w:qFormat/>
    <w:rsid w:val="00971360"/>
    <w:rPr>
      <w:b/>
      <w:bCs/>
    </w:rPr>
  </w:style>
  <w:style w:type="character" w:customStyle="1" w:styleId="apple-converted-space">
    <w:name w:val="apple-converted-space"/>
    <w:basedOn w:val="Standardnpsmoodstavce"/>
    <w:rsid w:val="00971360"/>
  </w:style>
  <w:style w:type="character" w:customStyle="1" w:styleId="Nadpis1Char">
    <w:name w:val="Nadpis 1 Char"/>
    <w:link w:val="Nadpis1"/>
    <w:rsid w:val="000C336C"/>
    <w:rPr>
      <w:rFonts w:ascii="Cambria" w:eastAsia="Times New Roman" w:hAnsi="Cambria" w:cs="Times New Roman"/>
      <w:b/>
      <w:bCs/>
      <w:kern w:val="32"/>
      <w:sz w:val="32"/>
      <w:szCs w:val="32"/>
      <w:lang w:val="sk-SK"/>
    </w:rPr>
  </w:style>
  <w:style w:type="paragraph" w:styleId="FormtovanvHTML">
    <w:name w:val="HTML Preformatted"/>
    <w:basedOn w:val="Normln"/>
    <w:link w:val="FormtovanvHTMLChar"/>
    <w:uiPriority w:val="99"/>
    <w:rsid w:val="000C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FormtovanvHTMLChar">
    <w:name w:val="Formátovaný v HTML Char"/>
    <w:link w:val="FormtovanvHTML"/>
    <w:uiPriority w:val="99"/>
    <w:rsid w:val="000C336C"/>
    <w:rPr>
      <w:rFonts w:ascii="Courier New" w:hAnsi="Courier New" w:cs="Courier New"/>
    </w:rPr>
  </w:style>
  <w:style w:type="paragraph" w:styleId="Prosttext">
    <w:name w:val="Plain Text"/>
    <w:basedOn w:val="Normln"/>
    <w:link w:val="ProsttextChar"/>
    <w:uiPriority w:val="99"/>
    <w:rsid w:val="000C336C"/>
    <w:pPr>
      <w:spacing w:before="100" w:beforeAutospacing="1" w:after="100" w:afterAutospacing="1"/>
    </w:pPr>
  </w:style>
  <w:style w:type="character" w:customStyle="1" w:styleId="ProsttextChar">
    <w:name w:val="Prostý text Char"/>
    <w:link w:val="Prosttext"/>
    <w:uiPriority w:val="99"/>
    <w:rsid w:val="000C336C"/>
    <w:rPr>
      <w:sz w:val="24"/>
      <w:szCs w:val="24"/>
    </w:rPr>
  </w:style>
  <w:style w:type="character" w:styleId="Zvraznn">
    <w:name w:val="Emphasis"/>
    <w:uiPriority w:val="20"/>
    <w:qFormat/>
    <w:rsid w:val="005B21FB"/>
    <w:rPr>
      <w:b/>
      <w:bCs/>
      <w:i w:val="0"/>
      <w:iCs w:val="0"/>
    </w:rPr>
  </w:style>
  <w:style w:type="character" w:customStyle="1" w:styleId="st1">
    <w:name w:val="st1"/>
    <w:basedOn w:val="Standardnpsmoodstavce"/>
    <w:rsid w:val="005B21FB"/>
  </w:style>
  <w:style w:type="paragraph" w:styleId="Textbubliny">
    <w:name w:val="Balloon Text"/>
    <w:basedOn w:val="Normln"/>
    <w:link w:val="TextbublinyChar"/>
    <w:rsid w:val="00406004"/>
    <w:rPr>
      <w:rFonts w:ascii="Tahoma" w:hAnsi="Tahoma" w:cs="Tahoma"/>
      <w:sz w:val="16"/>
      <w:szCs w:val="16"/>
    </w:rPr>
  </w:style>
  <w:style w:type="character" w:customStyle="1" w:styleId="TextbublinyChar">
    <w:name w:val="Text bubliny Char"/>
    <w:basedOn w:val="Standardnpsmoodstavce"/>
    <w:link w:val="Textbubliny"/>
    <w:rsid w:val="00406004"/>
    <w:rPr>
      <w:rFonts w:ascii="Tahoma" w:hAnsi="Tahoma" w:cs="Tahoma"/>
      <w:sz w:val="16"/>
      <w:szCs w:val="16"/>
      <w:lang w:val="sk-SK"/>
    </w:rPr>
  </w:style>
  <w:style w:type="paragraph" w:styleId="Zhlav">
    <w:name w:val="header"/>
    <w:basedOn w:val="Normln"/>
    <w:link w:val="ZhlavChar"/>
    <w:rsid w:val="00083564"/>
    <w:pPr>
      <w:tabs>
        <w:tab w:val="center" w:pos="4536"/>
        <w:tab w:val="right" w:pos="9072"/>
      </w:tabs>
    </w:pPr>
  </w:style>
  <w:style w:type="character" w:customStyle="1" w:styleId="ZhlavChar">
    <w:name w:val="Záhlaví Char"/>
    <w:basedOn w:val="Standardnpsmoodstavce"/>
    <w:link w:val="Zhlav"/>
    <w:rsid w:val="00083564"/>
    <w:rPr>
      <w:sz w:val="24"/>
      <w:szCs w:val="24"/>
      <w:lang w:val="sk-SK"/>
    </w:rPr>
  </w:style>
  <w:style w:type="paragraph" w:styleId="Zpat">
    <w:name w:val="footer"/>
    <w:basedOn w:val="Normln"/>
    <w:link w:val="ZpatChar"/>
    <w:rsid w:val="00083564"/>
    <w:pPr>
      <w:tabs>
        <w:tab w:val="center" w:pos="4536"/>
        <w:tab w:val="right" w:pos="9072"/>
      </w:tabs>
    </w:pPr>
  </w:style>
  <w:style w:type="character" w:customStyle="1" w:styleId="ZpatChar">
    <w:name w:val="Zápatí Char"/>
    <w:basedOn w:val="Standardnpsmoodstavce"/>
    <w:link w:val="Zpat"/>
    <w:rsid w:val="00083564"/>
    <w:rPr>
      <w:sz w:val="24"/>
      <w:szCs w:val="24"/>
      <w:lang w:val="sk-SK"/>
    </w:rPr>
  </w:style>
  <w:style w:type="paragraph" w:customStyle="1" w:styleId="paragraph">
    <w:name w:val="paragraph"/>
    <w:basedOn w:val="Normln"/>
    <w:rsid w:val="00642224"/>
    <w:pPr>
      <w:spacing w:before="100" w:beforeAutospacing="1" w:after="100" w:afterAutospacing="1"/>
    </w:pPr>
    <w:rPr>
      <w:rFonts w:eastAsia="Times New Roman"/>
      <w:lang w:val="cs-CZ"/>
    </w:rPr>
  </w:style>
  <w:style w:type="character" w:customStyle="1" w:styleId="normaltextrun">
    <w:name w:val="normaltextrun"/>
    <w:basedOn w:val="Standardnpsmoodstavce"/>
    <w:rsid w:val="00642224"/>
  </w:style>
  <w:style w:type="character" w:customStyle="1" w:styleId="eop">
    <w:name w:val="eop"/>
    <w:basedOn w:val="Standardnpsmoodstavce"/>
    <w:rsid w:val="00642224"/>
  </w:style>
  <w:style w:type="character" w:customStyle="1" w:styleId="spellingerror">
    <w:name w:val="spellingerror"/>
    <w:basedOn w:val="Standardnpsmoodstavce"/>
    <w:rsid w:val="00642224"/>
  </w:style>
  <w:style w:type="paragraph" w:customStyle="1" w:styleId="BasicParagraph">
    <w:name w:val="[Basic Paragraph]"/>
    <w:basedOn w:val="Normln"/>
    <w:rsid w:val="00E249A8"/>
    <w:pPr>
      <w:widowControl w:val="0"/>
      <w:suppressAutoHyphens/>
      <w:autoSpaceDE w:val="0"/>
      <w:spacing w:line="288" w:lineRule="auto"/>
    </w:pPr>
    <w:rPr>
      <w:rFonts w:ascii="Minion Pro" w:eastAsia="Minion Pro" w:hAnsi="Minion Pro" w:cs="Minion Pro"/>
      <w:color w:val="000000"/>
      <w:kern w:val="2"/>
      <w:lang w:val="en-GB" w:eastAsia="hi-IN" w:bidi="hi-IN"/>
    </w:rPr>
  </w:style>
  <w:style w:type="character" w:customStyle="1" w:styleId="Nadpis5Char">
    <w:name w:val="Nadpis 5 Char"/>
    <w:basedOn w:val="Standardnpsmoodstavce"/>
    <w:link w:val="Nadpis5"/>
    <w:rsid w:val="00812D65"/>
    <w:rPr>
      <w:rFonts w:asciiTheme="majorHAnsi" w:eastAsiaTheme="majorEastAsia" w:hAnsiTheme="majorHAnsi" w:cstheme="majorBidi"/>
      <w:color w:val="243F60" w:themeColor="accent1" w:themeShade="7F"/>
      <w:sz w:val="24"/>
      <w:szCs w:val="24"/>
      <w:lang w:val="sk-SK"/>
    </w:rPr>
  </w:style>
  <w:style w:type="character" w:customStyle="1" w:styleId="Nadpis2Char">
    <w:name w:val="Nadpis 2 Char"/>
    <w:basedOn w:val="Standardnpsmoodstavce"/>
    <w:link w:val="Nadpis2"/>
    <w:rsid w:val="00066042"/>
    <w:rPr>
      <w:rFonts w:asciiTheme="majorHAnsi" w:eastAsiaTheme="majorEastAsia" w:hAnsiTheme="majorHAnsi" w:cstheme="majorBidi"/>
      <w:b/>
      <w:bCs/>
      <w:color w:val="4F81BD" w:themeColor="accent1"/>
      <w:sz w:val="26"/>
      <w:szCs w:val="26"/>
      <w:lang w:val="sk-SK"/>
    </w:rPr>
  </w:style>
  <w:style w:type="paragraph" w:styleId="Bezmezer">
    <w:name w:val="No Spacing"/>
    <w:uiPriority w:val="1"/>
    <w:qFormat/>
    <w:rsid w:val="00D211DE"/>
    <w:rPr>
      <w:sz w:val="24"/>
      <w:szCs w:val="24"/>
      <w:lang w:val="sk-SK"/>
    </w:rPr>
  </w:style>
  <w:style w:type="character" w:customStyle="1" w:styleId="4n-j">
    <w:name w:val="_4n-j"/>
    <w:basedOn w:val="Standardnpsmoodstavce"/>
    <w:rsid w:val="001F0410"/>
  </w:style>
  <w:style w:type="character" w:customStyle="1" w:styleId="textexposedshow">
    <w:name w:val="text_exposed_show"/>
    <w:basedOn w:val="Standardnpsmoodstavce"/>
    <w:rsid w:val="00E64633"/>
  </w:style>
</w:styles>
</file>

<file path=word/webSettings.xml><?xml version="1.0" encoding="utf-8"?>
<w:webSettings xmlns:r="http://schemas.openxmlformats.org/officeDocument/2006/relationships" xmlns:w="http://schemas.openxmlformats.org/wordprocessingml/2006/main">
  <w:divs>
    <w:div w:id="30766212">
      <w:bodyDiv w:val="1"/>
      <w:marLeft w:val="0"/>
      <w:marRight w:val="0"/>
      <w:marTop w:val="0"/>
      <w:marBottom w:val="0"/>
      <w:divBdr>
        <w:top w:val="none" w:sz="0" w:space="0" w:color="auto"/>
        <w:left w:val="none" w:sz="0" w:space="0" w:color="auto"/>
        <w:bottom w:val="none" w:sz="0" w:space="0" w:color="auto"/>
        <w:right w:val="none" w:sz="0" w:space="0" w:color="auto"/>
      </w:divBdr>
    </w:div>
    <w:div w:id="74283904">
      <w:bodyDiv w:val="1"/>
      <w:marLeft w:val="0"/>
      <w:marRight w:val="0"/>
      <w:marTop w:val="0"/>
      <w:marBottom w:val="0"/>
      <w:divBdr>
        <w:top w:val="none" w:sz="0" w:space="0" w:color="auto"/>
        <w:left w:val="none" w:sz="0" w:space="0" w:color="auto"/>
        <w:bottom w:val="none" w:sz="0" w:space="0" w:color="auto"/>
        <w:right w:val="none" w:sz="0" w:space="0" w:color="auto"/>
      </w:divBdr>
    </w:div>
    <w:div w:id="139351844">
      <w:bodyDiv w:val="1"/>
      <w:marLeft w:val="0"/>
      <w:marRight w:val="0"/>
      <w:marTop w:val="0"/>
      <w:marBottom w:val="0"/>
      <w:divBdr>
        <w:top w:val="none" w:sz="0" w:space="0" w:color="auto"/>
        <w:left w:val="none" w:sz="0" w:space="0" w:color="auto"/>
        <w:bottom w:val="none" w:sz="0" w:space="0" w:color="auto"/>
        <w:right w:val="none" w:sz="0" w:space="0" w:color="auto"/>
      </w:divBdr>
    </w:div>
    <w:div w:id="152257258">
      <w:bodyDiv w:val="1"/>
      <w:marLeft w:val="0"/>
      <w:marRight w:val="0"/>
      <w:marTop w:val="0"/>
      <w:marBottom w:val="0"/>
      <w:divBdr>
        <w:top w:val="none" w:sz="0" w:space="0" w:color="auto"/>
        <w:left w:val="none" w:sz="0" w:space="0" w:color="auto"/>
        <w:bottom w:val="none" w:sz="0" w:space="0" w:color="auto"/>
        <w:right w:val="none" w:sz="0" w:space="0" w:color="auto"/>
      </w:divBdr>
    </w:div>
    <w:div w:id="196428634">
      <w:bodyDiv w:val="1"/>
      <w:marLeft w:val="0"/>
      <w:marRight w:val="0"/>
      <w:marTop w:val="0"/>
      <w:marBottom w:val="0"/>
      <w:divBdr>
        <w:top w:val="none" w:sz="0" w:space="0" w:color="auto"/>
        <w:left w:val="none" w:sz="0" w:space="0" w:color="auto"/>
        <w:bottom w:val="none" w:sz="0" w:space="0" w:color="auto"/>
        <w:right w:val="none" w:sz="0" w:space="0" w:color="auto"/>
      </w:divBdr>
    </w:div>
    <w:div w:id="249436618">
      <w:bodyDiv w:val="1"/>
      <w:marLeft w:val="0"/>
      <w:marRight w:val="0"/>
      <w:marTop w:val="0"/>
      <w:marBottom w:val="0"/>
      <w:divBdr>
        <w:top w:val="none" w:sz="0" w:space="0" w:color="auto"/>
        <w:left w:val="none" w:sz="0" w:space="0" w:color="auto"/>
        <w:bottom w:val="none" w:sz="0" w:space="0" w:color="auto"/>
        <w:right w:val="none" w:sz="0" w:space="0" w:color="auto"/>
      </w:divBdr>
    </w:div>
    <w:div w:id="525485579">
      <w:bodyDiv w:val="1"/>
      <w:marLeft w:val="0"/>
      <w:marRight w:val="0"/>
      <w:marTop w:val="0"/>
      <w:marBottom w:val="0"/>
      <w:divBdr>
        <w:top w:val="none" w:sz="0" w:space="0" w:color="auto"/>
        <w:left w:val="none" w:sz="0" w:space="0" w:color="auto"/>
        <w:bottom w:val="none" w:sz="0" w:space="0" w:color="auto"/>
        <w:right w:val="none" w:sz="0" w:space="0" w:color="auto"/>
      </w:divBdr>
    </w:div>
    <w:div w:id="632831450">
      <w:bodyDiv w:val="1"/>
      <w:marLeft w:val="0"/>
      <w:marRight w:val="0"/>
      <w:marTop w:val="0"/>
      <w:marBottom w:val="0"/>
      <w:divBdr>
        <w:top w:val="none" w:sz="0" w:space="0" w:color="auto"/>
        <w:left w:val="none" w:sz="0" w:space="0" w:color="auto"/>
        <w:bottom w:val="none" w:sz="0" w:space="0" w:color="auto"/>
        <w:right w:val="none" w:sz="0" w:space="0" w:color="auto"/>
      </w:divBdr>
    </w:div>
    <w:div w:id="644355850">
      <w:bodyDiv w:val="1"/>
      <w:marLeft w:val="0"/>
      <w:marRight w:val="0"/>
      <w:marTop w:val="0"/>
      <w:marBottom w:val="0"/>
      <w:divBdr>
        <w:top w:val="none" w:sz="0" w:space="0" w:color="auto"/>
        <w:left w:val="none" w:sz="0" w:space="0" w:color="auto"/>
        <w:bottom w:val="none" w:sz="0" w:space="0" w:color="auto"/>
        <w:right w:val="none" w:sz="0" w:space="0" w:color="auto"/>
      </w:divBdr>
      <w:divsChild>
        <w:div w:id="1620532543">
          <w:marLeft w:val="0"/>
          <w:marRight w:val="0"/>
          <w:marTop w:val="0"/>
          <w:marBottom w:val="0"/>
          <w:divBdr>
            <w:top w:val="none" w:sz="0" w:space="0" w:color="auto"/>
            <w:left w:val="none" w:sz="0" w:space="0" w:color="auto"/>
            <w:bottom w:val="none" w:sz="0" w:space="0" w:color="auto"/>
            <w:right w:val="none" w:sz="0" w:space="0" w:color="auto"/>
          </w:divBdr>
        </w:div>
        <w:div w:id="1791823932">
          <w:marLeft w:val="0"/>
          <w:marRight w:val="0"/>
          <w:marTop w:val="0"/>
          <w:marBottom w:val="0"/>
          <w:divBdr>
            <w:top w:val="none" w:sz="0" w:space="0" w:color="auto"/>
            <w:left w:val="none" w:sz="0" w:space="0" w:color="auto"/>
            <w:bottom w:val="none" w:sz="0" w:space="0" w:color="auto"/>
            <w:right w:val="none" w:sz="0" w:space="0" w:color="auto"/>
          </w:divBdr>
        </w:div>
        <w:div w:id="1325014833">
          <w:marLeft w:val="0"/>
          <w:marRight w:val="0"/>
          <w:marTop w:val="0"/>
          <w:marBottom w:val="0"/>
          <w:divBdr>
            <w:top w:val="none" w:sz="0" w:space="0" w:color="auto"/>
            <w:left w:val="none" w:sz="0" w:space="0" w:color="auto"/>
            <w:bottom w:val="none" w:sz="0" w:space="0" w:color="auto"/>
            <w:right w:val="none" w:sz="0" w:space="0" w:color="auto"/>
          </w:divBdr>
        </w:div>
        <w:div w:id="833230532">
          <w:marLeft w:val="0"/>
          <w:marRight w:val="0"/>
          <w:marTop w:val="0"/>
          <w:marBottom w:val="0"/>
          <w:divBdr>
            <w:top w:val="none" w:sz="0" w:space="0" w:color="auto"/>
            <w:left w:val="none" w:sz="0" w:space="0" w:color="auto"/>
            <w:bottom w:val="none" w:sz="0" w:space="0" w:color="auto"/>
            <w:right w:val="none" w:sz="0" w:space="0" w:color="auto"/>
          </w:divBdr>
        </w:div>
        <w:div w:id="1854805563">
          <w:marLeft w:val="0"/>
          <w:marRight w:val="0"/>
          <w:marTop w:val="0"/>
          <w:marBottom w:val="0"/>
          <w:divBdr>
            <w:top w:val="none" w:sz="0" w:space="0" w:color="auto"/>
            <w:left w:val="none" w:sz="0" w:space="0" w:color="auto"/>
            <w:bottom w:val="none" w:sz="0" w:space="0" w:color="auto"/>
            <w:right w:val="none" w:sz="0" w:space="0" w:color="auto"/>
          </w:divBdr>
        </w:div>
        <w:div w:id="1557668855">
          <w:marLeft w:val="0"/>
          <w:marRight w:val="0"/>
          <w:marTop w:val="0"/>
          <w:marBottom w:val="0"/>
          <w:divBdr>
            <w:top w:val="none" w:sz="0" w:space="0" w:color="auto"/>
            <w:left w:val="none" w:sz="0" w:space="0" w:color="auto"/>
            <w:bottom w:val="none" w:sz="0" w:space="0" w:color="auto"/>
            <w:right w:val="none" w:sz="0" w:space="0" w:color="auto"/>
          </w:divBdr>
        </w:div>
        <w:div w:id="1186821319">
          <w:marLeft w:val="0"/>
          <w:marRight w:val="0"/>
          <w:marTop w:val="0"/>
          <w:marBottom w:val="0"/>
          <w:divBdr>
            <w:top w:val="none" w:sz="0" w:space="0" w:color="auto"/>
            <w:left w:val="none" w:sz="0" w:space="0" w:color="auto"/>
            <w:bottom w:val="none" w:sz="0" w:space="0" w:color="auto"/>
            <w:right w:val="none" w:sz="0" w:space="0" w:color="auto"/>
          </w:divBdr>
        </w:div>
        <w:div w:id="640426294">
          <w:marLeft w:val="0"/>
          <w:marRight w:val="0"/>
          <w:marTop w:val="0"/>
          <w:marBottom w:val="0"/>
          <w:divBdr>
            <w:top w:val="none" w:sz="0" w:space="0" w:color="auto"/>
            <w:left w:val="none" w:sz="0" w:space="0" w:color="auto"/>
            <w:bottom w:val="none" w:sz="0" w:space="0" w:color="auto"/>
            <w:right w:val="none" w:sz="0" w:space="0" w:color="auto"/>
          </w:divBdr>
        </w:div>
        <w:div w:id="901716669">
          <w:marLeft w:val="0"/>
          <w:marRight w:val="0"/>
          <w:marTop w:val="0"/>
          <w:marBottom w:val="0"/>
          <w:divBdr>
            <w:top w:val="none" w:sz="0" w:space="0" w:color="auto"/>
            <w:left w:val="none" w:sz="0" w:space="0" w:color="auto"/>
            <w:bottom w:val="none" w:sz="0" w:space="0" w:color="auto"/>
            <w:right w:val="none" w:sz="0" w:space="0" w:color="auto"/>
          </w:divBdr>
        </w:div>
        <w:div w:id="1400398978">
          <w:marLeft w:val="0"/>
          <w:marRight w:val="0"/>
          <w:marTop w:val="0"/>
          <w:marBottom w:val="0"/>
          <w:divBdr>
            <w:top w:val="none" w:sz="0" w:space="0" w:color="auto"/>
            <w:left w:val="none" w:sz="0" w:space="0" w:color="auto"/>
            <w:bottom w:val="none" w:sz="0" w:space="0" w:color="auto"/>
            <w:right w:val="none" w:sz="0" w:space="0" w:color="auto"/>
          </w:divBdr>
        </w:div>
        <w:div w:id="1788548978">
          <w:marLeft w:val="0"/>
          <w:marRight w:val="0"/>
          <w:marTop w:val="0"/>
          <w:marBottom w:val="0"/>
          <w:divBdr>
            <w:top w:val="none" w:sz="0" w:space="0" w:color="auto"/>
            <w:left w:val="none" w:sz="0" w:space="0" w:color="auto"/>
            <w:bottom w:val="none" w:sz="0" w:space="0" w:color="auto"/>
            <w:right w:val="none" w:sz="0" w:space="0" w:color="auto"/>
          </w:divBdr>
        </w:div>
        <w:div w:id="1934975693">
          <w:marLeft w:val="0"/>
          <w:marRight w:val="0"/>
          <w:marTop w:val="0"/>
          <w:marBottom w:val="0"/>
          <w:divBdr>
            <w:top w:val="none" w:sz="0" w:space="0" w:color="auto"/>
            <w:left w:val="none" w:sz="0" w:space="0" w:color="auto"/>
            <w:bottom w:val="none" w:sz="0" w:space="0" w:color="auto"/>
            <w:right w:val="none" w:sz="0" w:space="0" w:color="auto"/>
          </w:divBdr>
        </w:div>
        <w:div w:id="1923222956">
          <w:marLeft w:val="0"/>
          <w:marRight w:val="0"/>
          <w:marTop w:val="0"/>
          <w:marBottom w:val="0"/>
          <w:divBdr>
            <w:top w:val="none" w:sz="0" w:space="0" w:color="auto"/>
            <w:left w:val="none" w:sz="0" w:space="0" w:color="auto"/>
            <w:bottom w:val="none" w:sz="0" w:space="0" w:color="auto"/>
            <w:right w:val="none" w:sz="0" w:space="0" w:color="auto"/>
          </w:divBdr>
        </w:div>
        <w:div w:id="478615499">
          <w:marLeft w:val="0"/>
          <w:marRight w:val="0"/>
          <w:marTop w:val="0"/>
          <w:marBottom w:val="0"/>
          <w:divBdr>
            <w:top w:val="none" w:sz="0" w:space="0" w:color="auto"/>
            <w:left w:val="none" w:sz="0" w:space="0" w:color="auto"/>
            <w:bottom w:val="none" w:sz="0" w:space="0" w:color="auto"/>
            <w:right w:val="none" w:sz="0" w:space="0" w:color="auto"/>
          </w:divBdr>
        </w:div>
        <w:div w:id="1562862648">
          <w:marLeft w:val="0"/>
          <w:marRight w:val="0"/>
          <w:marTop w:val="0"/>
          <w:marBottom w:val="0"/>
          <w:divBdr>
            <w:top w:val="none" w:sz="0" w:space="0" w:color="auto"/>
            <w:left w:val="none" w:sz="0" w:space="0" w:color="auto"/>
            <w:bottom w:val="none" w:sz="0" w:space="0" w:color="auto"/>
            <w:right w:val="none" w:sz="0" w:space="0" w:color="auto"/>
          </w:divBdr>
        </w:div>
        <w:div w:id="1573924695">
          <w:marLeft w:val="0"/>
          <w:marRight w:val="0"/>
          <w:marTop w:val="0"/>
          <w:marBottom w:val="0"/>
          <w:divBdr>
            <w:top w:val="none" w:sz="0" w:space="0" w:color="auto"/>
            <w:left w:val="none" w:sz="0" w:space="0" w:color="auto"/>
            <w:bottom w:val="none" w:sz="0" w:space="0" w:color="auto"/>
            <w:right w:val="none" w:sz="0" w:space="0" w:color="auto"/>
          </w:divBdr>
        </w:div>
        <w:div w:id="905412019">
          <w:marLeft w:val="0"/>
          <w:marRight w:val="0"/>
          <w:marTop w:val="0"/>
          <w:marBottom w:val="0"/>
          <w:divBdr>
            <w:top w:val="none" w:sz="0" w:space="0" w:color="auto"/>
            <w:left w:val="none" w:sz="0" w:space="0" w:color="auto"/>
            <w:bottom w:val="none" w:sz="0" w:space="0" w:color="auto"/>
            <w:right w:val="none" w:sz="0" w:space="0" w:color="auto"/>
          </w:divBdr>
        </w:div>
        <w:div w:id="1700811579">
          <w:marLeft w:val="0"/>
          <w:marRight w:val="0"/>
          <w:marTop w:val="0"/>
          <w:marBottom w:val="0"/>
          <w:divBdr>
            <w:top w:val="none" w:sz="0" w:space="0" w:color="auto"/>
            <w:left w:val="none" w:sz="0" w:space="0" w:color="auto"/>
            <w:bottom w:val="none" w:sz="0" w:space="0" w:color="auto"/>
            <w:right w:val="none" w:sz="0" w:space="0" w:color="auto"/>
          </w:divBdr>
        </w:div>
      </w:divsChild>
    </w:div>
    <w:div w:id="654841488">
      <w:bodyDiv w:val="1"/>
      <w:marLeft w:val="0"/>
      <w:marRight w:val="0"/>
      <w:marTop w:val="0"/>
      <w:marBottom w:val="0"/>
      <w:divBdr>
        <w:top w:val="none" w:sz="0" w:space="0" w:color="auto"/>
        <w:left w:val="none" w:sz="0" w:space="0" w:color="auto"/>
        <w:bottom w:val="none" w:sz="0" w:space="0" w:color="auto"/>
        <w:right w:val="none" w:sz="0" w:space="0" w:color="auto"/>
      </w:divBdr>
      <w:divsChild>
        <w:div w:id="239363640">
          <w:marLeft w:val="0"/>
          <w:marRight w:val="0"/>
          <w:marTop w:val="360"/>
          <w:marBottom w:val="0"/>
          <w:divBdr>
            <w:top w:val="none" w:sz="0" w:space="0" w:color="auto"/>
            <w:left w:val="none" w:sz="0" w:space="0" w:color="auto"/>
            <w:bottom w:val="none" w:sz="0" w:space="0" w:color="auto"/>
            <w:right w:val="none" w:sz="0" w:space="0" w:color="auto"/>
          </w:divBdr>
          <w:divsChild>
            <w:div w:id="1824851718">
              <w:blockQuote w:val="1"/>
              <w:marLeft w:val="0"/>
              <w:marRight w:val="0"/>
              <w:marTop w:val="360"/>
              <w:marBottom w:val="360"/>
              <w:divBdr>
                <w:top w:val="single" w:sz="6" w:space="12" w:color="EEEEEE"/>
                <w:left w:val="none" w:sz="0" w:space="18" w:color="auto"/>
                <w:bottom w:val="single" w:sz="6" w:space="12" w:color="EEEEEE"/>
                <w:right w:val="none" w:sz="0" w:space="18" w:color="auto"/>
              </w:divBdr>
            </w:div>
          </w:divsChild>
        </w:div>
      </w:divsChild>
    </w:div>
    <w:div w:id="722758230">
      <w:bodyDiv w:val="1"/>
      <w:marLeft w:val="0"/>
      <w:marRight w:val="0"/>
      <w:marTop w:val="0"/>
      <w:marBottom w:val="0"/>
      <w:divBdr>
        <w:top w:val="none" w:sz="0" w:space="0" w:color="auto"/>
        <w:left w:val="none" w:sz="0" w:space="0" w:color="auto"/>
        <w:bottom w:val="none" w:sz="0" w:space="0" w:color="auto"/>
        <w:right w:val="none" w:sz="0" w:space="0" w:color="auto"/>
      </w:divBdr>
    </w:div>
    <w:div w:id="747265529">
      <w:bodyDiv w:val="1"/>
      <w:marLeft w:val="0"/>
      <w:marRight w:val="0"/>
      <w:marTop w:val="0"/>
      <w:marBottom w:val="0"/>
      <w:divBdr>
        <w:top w:val="none" w:sz="0" w:space="0" w:color="auto"/>
        <w:left w:val="none" w:sz="0" w:space="0" w:color="auto"/>
        <w:bottom w:val="none" w:sz="0" w:space="0" w:color="auto"/>
        <w:right w:val="none" w:sz="0" w:space="0" w:color="auto"/>
      </w:divBdr>
      <w:divsChild>
        <w:div w:id="1795707304">
          <w:marLeft w:val="0"/>
          <w:marRight w:val="0"/>
          <w:marTop w:val="360"/>
          <w:marBottom w:val="0"/>
          <w:divBdr>
            <w:top w:val="none" w:sz="0" w:space="0" w:color="auto"/>
            <w:left w:val="none" w:sz="0" w:space="0" w:color="auto"/>
            <w:bottom w:val="none" w:sz="0" w:space="0" w:color="auto"/>
            <w:right w:val="none" w:sz="0" w:space="0" w:color="auto"/>
          </w:divBdr>
        </w:div>
      </w:divsChild>
    </w:div>
    <w:div w:id="891960090">
      <w:bodyDiv w:val="1"/>
      <w:marLeft w:val="0"/>
      <w:marRight w:val="0"/>
      <w:marTop w:val="0"/>
      <w:marBottom w:val="0"/>
      <w:divBdr>
        <w:top w:val="none" w:sz="0" w:space="0" w:color="auto"/>
        <w:left w:val="none" w:sz="0" w:space="0" w:color="auto"/>
        <w:bottom w:val="none" w:sz="0" w:space="0" w:color="auto"/>
        <w:right w:val="none" w:sz="0" w:space="0" w:color="auto"/>
      </w:divBdr>
    </w:div>
    <w:div w:id="924269279">
      <w:bodyDiv w:val="1"/>
      <w:marLeft w:val="0"/>
      <w:marRight w:val="0"/>
      <w:marTop w:val="0"/>
      <w:marBottom w:val="0"/>
      <w:divBdr>
        <w:top w:val="none" w:sz="0" w:space="0" w:color="auto"/>
        <w:left w:val="none" w:sz="0" w:space="0" w:color="auto"/>
        <w:bottom w:val="none" w:sz="0" w:space="0" w:color="auto"/>
        <w:right w:val="none" w:sz="0" w:space="0" w:color="auto"/>
      </w:divBdr>
    </w:div>
    <w:div w:id="931743161">
      <w:bodyDiv w:val="1"/>
      <w:marLeft w:val="0"/>
      <w:marRight w:val="0"/>
      <w:marTop w:val="0"/>
      <w:marBottom w:val="0"/>
      <w:divBdr>
        <w:top w:val="none" w:sz="0" w:space="0" w:color="auto"/>
        <w:left w:val="none" w:sz="0" w:space="0" w:color="auto"/>
        <w:bottom w:val="none" w:sz="0" w:space="0" w:color="auto"/>
        <w:right w:val="none" w:sz="0" w:space="0" w:color="auto"/>
      </w:divBdr>
    </w:div>
    <w:div w:id="941229699">
      <w:bodyDiv w:val="1"/>
      <w:marLeft w:val="0"/>
      <w:marRight w:val="0"/>
      <w:marTop w:val="0"/>
      <w:marBottom w:val="0"/>
      <w:divBdr>
        <w:top w:val="none" w:sz="0" w:space="0" w:color="auto"/>
        <w:left w:val="none" w:sz="0" w:space="0" w:color="auto"/>
        <w:bottom w:val="none" w:sz="0" w:space="0" w:color="auto"/>
        <w:right w:val="none" w:sz="0" w:space="0" w:color="auto"/>
      </w:divBdr>
    </w:div>
    <w:div w:id="1047335656">
      <w:bodyDiv w:val="1"/>
      <w:marLeft w:val="0"/>
      <w:marRight w:val="0"/>
      <w:marTop w:val="0"/>
      <w:marBottom w:val="0"/>
      <w:divBdr>
        <w:top w:val="none" w:sz="0" w:space="0" w:color="auto"/>
        <w:left w:val="none" w:sz="0" w:space="0" w:color="auto"/>
        <w:bottom w:val="none" w:sz="0" w:space="0" w:color="auto"/>
        <w:right w:val="none" w:sz="0" w:space="0" w:color="auto"/>
      </w:divBdr>
    </w:div>
    <w:div w:id="1101225787">
      <w:bodyDiv w:val="1"/>
      <w:marLeft w:val="0"/>
      <w:marRight w:val="0"/>
      <w:marTop w:val="0"/>
      <w:marBottom w:val="0"/>
      <w:divBdr>
        <w:top w:val="none" w:sz="0" w:space="0" w:color="auto"/>
        <w:left w:val="none" w:sz="0" w:space="0" w:color="auto"/>
        <w:bottom w:val="none" w:sz="0" w:space="0" w:color="auto"/>
        <w:right w:val="none" w:sz="0" w:space="0" w:color="auto"/>
      </w:divBdr>
    </w:div>
    <w:div w:id="1124615004">
      <w:bodyDiv w:val="1"/>
      <w:marLeft w:val="0"/>
      <w:marRight w:val="0"/>
      <w:marTop w:val="0"/>
      <w:marBottom w:val="0"/>
      <w:divBdr>
        <w:top w:val="none" w:sz="0" w:space="0" w:color="auto"/>
        <w:left w:val="none" w:sz="0" w:space="0" w:color="auto"/>
        <w:bottom w:val="none" w:sz="0" w:space="0" w:color="auto"/>
        <w:right w:val="none" w:sz="0" w:space="0" w:color="auto"/>
      </w:divBdr>
    </w:div>
    <w:div w:id="1207371754">
      <w:bodyDiv w:val="1"/>
      <w:marLeft w:val="0"/>
      <w:marRight w:val="0"/>
      <w:marTop w:val="0"/>
      <w:marBottom w:val="0"/>
      <w:divBdr>
        <w:top w:val="none" w:sz="0" w:space="0" w:color="auto"/>
        <w:left w:val="none" w:sz="0" w:space="0" w:color="auto"/>
        <w:bottom w:val="none" w:sz="0" w:space="0" w:color="auto"/>
        <w:right w:val="none" w:sz="0" w:space="0" w:color="auto"/>
      </w:divBdr>
    </w:div>
    <w:div w:id="1221592989">
      <w:bodyDiv w:val="1"/>
      <w:marLeft w:val="0"/>
      <w:marRight w:val="0"/>
      <w:marTop w:val="0"/>
      <w:marBottom w:val="0"/>
      <w:divBdr>
        <w:top w:val="none" w:sz="0" w:space="0" w:color="auto"/>
        <w:left w:val="none" w:sz="0" w:space="0" w:color="auto"/>
        <w:bottom w:val="none" w:sz="0" w:space="0" w:color="auto"/>
        <w:right w:val="none" w:sz="0" w:space="0" w:color="auto"/>
      </w:divBdr>
    </w:div>
    <w:div w:id="1276014987">
      <w:bodyDiv w:val="1"/>
      <w:marLeft w:val="0"/>
      <w:marRight w:val="0"/>
      <w:marTop w:val="0"/>
      <w:marBottom w:val="0"/>
      <w:divBdr>
        <w:top w:val="none" w:sz="0" w:space="0" w:color="auto"/>
        <w:left w:val="none" w:sz="0" w:space="0" w:color="auto"/>
        <w:bottom w:val="none" w:sz="0" w:space="0" w:color="auto"/>
        <w:right w:val="none" w:sz="0" w:space="0" w:color="auto"/>
      </w:divBdr>
    </w:div>
    <w:div w:id="1276017785">
      <w:bodyDiv w:val="1"/>
      <w:marLeft w:val="0"/>
      <w:marRight w:val="0"/>
      <w:marTop w:val="0"/>
      <w:marBottom w:val="0"/>
      <w:divBdr>
        <w:top w:val="none" w:sz="0" w:space="0" w:color="auto"/>
        <w:left w:val="none" w:sz="0" w:space="0" w:color="auto"/>
        <w:bottom w:val="none" w:sz="0" w:space="0" w:color="auto"/>
        <w:right w:val="none" w:sz="0" w:space="0" w:color="auto"/>
      </w:divBdr>
    </w:div>
    <w:div w:id="1437866117">
      <w:bodyDiv w:val="1"/>
      <w:marLeft w:val="0"/>
      <w:marRight w:val="0"/>
      <w:marTop w:val="0"/>
      <w:marBottom w:val="0"/>
      <w:divBdr>
        <w:top w:val="none" w:sz="0" w:space="0" w:color="auto"/>
        <w:left w:val="none" w:sz="0" w:space="0" w:color="auto"/>
        <w:bottom w:val="none" w:sz="0" w:space="0" w:color="auto"/>
        <w:right w:val="none" w:sz="0" w:space="0" w:color="auto"/>
      </w:divBdr>
    </w:div>
    <w:div w:id="1564292688">
      <w:bodyDiv w:val="1"/>
      <w:marLeft w:val="0"/>
      <w:marRight w:val="0"/>
      <w:marTop w:val="0"/>
      <w:marBottom w:val="0"/>
      <w:divBdr>
        <w:top w:val="none" w:sz="0" w:space="0" w:color="auto"/>
        <w:left w:val="none" w:sz="0" w:space="0" w:color="auto"/>
        <w:bottom w:val="none" w:sz="0" w:space="0" w:color="auto"/>
        <w:right w:val="none" w:sz="0" w:space="0" w:color="auto"/>
      </w:divBdr>
    </w:div>
    <w:div w:id="1646860388">
      <w:bodyDiv w:val="1"/>
      <w:marLeft w:val="0"/>
      <w:marRight w:val="0"/>
      <w:marTop w:val="0"/>
      <w:marBottom w:val="0"/>
      <w:divBdr>
        <w:top w:val="none" w:sz="0" w:space="0" w:color="auto"/>
        <w:left w:val="none" w:sz="0" w:space="0" w:color="auto"/>
        <w:bottom w:val="none" w:sz="0" w:space="0" w:color="auto"/>
        <w:right w:val="none" w:sz="0" w:space="0" w:color="auto"/>
      </w:divBdr>
    </w:div>
    <w:div w:id="1652370884">
      <w:bodyDiv w:val="1"/>
      <w:marLeft w:val="0"/>
      <w:marRight w:val="0"/>
      <w:marTop w:val="0"/>
      <w:marBottom w:val="0"/>
      <w:divBdr>
        <w:top w:val="none" w:sz="0" w:space="0" w:color="auto"/>
        <w:left w:val="none" w:sz="0" w:space="0" w:color="auto"/>
        <w:bottom w:val="none" w:sz="0" w:space="0" w:color="auto"/>
        <w:right w:val="none" w:sz="0" w:space="0" w:color="auto"/>
      </w:divBdr>
    </w:div>
    <w:div w:id="1671905596">
      <w:bodyDiv w:val="1"/>
      <w:marLeft w:val="0"/>
      <w:marRight w:val="0"/>
      <w:marTop w:val="0"/>
      <w:marBottom w:val="0"/>
      <w:divBdr>
        <w:top w:val="none" w:sz="0" w:space="0" w:color="auto"/>
        <w:left w:val="none" w:sz="0" w:space="0" w:color="auto"/>
        <w:bottom w:val="none" w:sz="0" w:space="0" w:color="auto"/>
        <w:right w:val="none" w:sz="0" w:space="0" w:color="auto"/>
      </w:divBdr>
    </w:div>
    <w:div w:id="1697462649">
      <w:bodyDiv w:val="1"/>
      <w:marLeft w:val="0"/>
      <w:marRight w:val="0"/>
      <w:marTop w:val="0"/>
      <w:marBottom w:val="0"/>
      <w:divBdr>
        <w:top w:val="none" w:sz="0" w:space="0" w:color="auto"/>
        <w:left w:val="none" w:sz="0" w:space="0" w:color="auto"/>
        <w:bottom w:val="none" w:sz="0" w:space="0" w:color="auto"/>
        <w:right w:val="none" w:sz="0" w:space="0" w:color="auto"/>
      </w:divBdr>
    </w:div>
    <w:div w:id="1754619173">
      <w:bodyDiv w:val="1"/>
      <w:marLeft w:val="0"/>
      <w:marRight w:val="0"/>
      <w:marTop w:val="0"/>
      <w:marBottom w:val="0"/>
      <w:divBdr>
        <w:top w:val="none" w:sz="0" w:space="0" w:color="auto"/>
        <w:left w:val="none" w:sz="0" w:space="0" w:color="auto"/>
        <w:bottom w:val="none" w:sz="0" w:space="0" w:color="auto"/>
        <w:right w:val="none" w:sz="0" w:space="0" w:color="auto"/>
      </w:divBdr>
      <w:divsChild>
        <w:div w:id="163908284">
          <w:marLeft w:val="0"/>
          <w:marRight w:val="0"/>
          <w:marTop w:val="0"/>
          <w:marBottom w:val="0"/>
          <w:divBdr>
            <w:top w:val="none" w:sz="0" w:space="0" w:color="auto"/>
            <w:left w:val="none" w:sz="0" w:space="0" w:color="auto"/>
            <w:bottom w:val="none" w:sz="0" w:space="0" w:color="auto"/>
            <w:right w:val="none" w:sz="0" w:space="0" w:color="auto"/>
          </w:divBdr>
        </w:div>
        <w:div w:id="953948402">
          <w:marLeft w:val="0"/>
          <w:marRight w:val="0"/>
          <w:marTop w:val="0"/>
          <w:marBottom w:val="0"/>
          <w:divBdr>
            <w:top w:val="none" w:sz="0" w:space="0" w:color="auto"/>
            <w:left w:val="none" w:sz="0" w:space="0" w:color="auto"/>
            <w:bottom w:val="none" w:sz="0" w:space="0" w:color="auto"/>
            <w:right w:val="none" w:sz="0" w:space="0" w:color="auto"/>
          </w:divBdr>
        </w:div>
      </w:divsChild>
    </w:div>
    <w:div w:id="1787891026">
      <w:bodyDiv w:val="1"/>
      <w:marLeft w:val="0"/>
      <w:marRight w:val="0"/>
      <w:marTop w:val="0"/>
      <w:marBottom w:val="0"/>
      <w:divBdr>
        <w:top w:val="none" w:sz="0" w:space="0" w:color="auto"/>
        <w:left w:val="none" w:sz="0" w:space="0" w:color="auto"/>
        <w:bottom w:val="none" w:sz="0" w:space="0" w:color="auto"/>
        <w:right w:val="none" w:sz="0" w:space="0" w:color="auto"/>
      </w:divBdr>
    </w:div>
    <w:div w:id="1826972565">
      <w:bodyDiv w:val="1"/>
      <w:marLeft w:val="0"/>
      <w:marRight w:val="0"/>
      <w:marTop w:val="0"/>
      <w:marBottom w:val="0"/>
      <w:divBdr>
        <w:top w:val="none" w:sz="0" w:space="0" w:color="auto"/>
        <w:left w:val="none" w:sz="0" w:space="0" w:color="auto"/>
        <w:bottom w:val="none" w:sz="0" w:space="0" w:color="auto"/>
        <w:right w:val="none" w:sz="0" w:space="0" w:color="auto"/>
      </w:divBdr>
    </w:div>
    <w:div w:id="1948002571">
      <w:bodyDiv w:val="1"/>
      <w:marLeft w:val="0"/>
      <w:marRight w:val="0"/>
      <w:marTop w:val="0"/>
      <w:marBottom w:val="0"/>
      <w:divBdr>
        <w:top w:val="none" w:sz="0" w:space="0" w:color="auto"/>
        <w:left w:val="none" w:sz="0" w:space="0" w:color="auto"/>
        <w:bottom w:val="none" w:sz="0" w:space="0" w:color="auto"/>
        <w:right w:val="none" w:sz="0" w:space="0" w:color="auto"/>
      </w:divBdr>
      <w:divsChild>
        <w:div w:id="759791131">
          <w:marLeft w:val="0"/>
          <w:marRight w:val="0"/>
          <w:marTop w:val="360"/>
          <w:marBottom w:val="0"/>
          <w:divBdr>
            <w:top w:val="none" w:sz="0" w:space="0" w:color="auto"/>
            <w:left w:val="none" w:sz="0" w:space="0" w:color="auto"/>
            <w:bottom w:val="none" w:sz="0" w:space="0" w:color="auto"/>
            <w:right w:val="none" w:sz="0" w:space="0" w:color="auto"/>
          </w:divBdr>
        </w:div>
      </w:divsChild>
    </w:div>
    <w:div w:id="2035837683">
      <w:bodyDiv w:val="1"/>
      <w:marLeft w:val="0"/>
      <w:marRight w:val="0"/>
      <w:marTop w:val="0"/>
      <w:marBottom w:val="0"/>
      <w:divBdr>
        <w:top w:val="none" w:sz="0" w:space="0" w:color="auto"/>
        <w:left w:val="none" w:sz="0" w:space="0" w:color="auto"/>
        <w:bottom w:val="none" w:sz="0" w:space="0" w:color="auto"/>
        <w:right w:val="none" w:sz="0" w:space="0" w:color="auto"/>
      </w:divBdr>
    </w:div>
    <w:div w:id="205457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kabinetarchitektury.cz/wp-content/uploads/2017/07/pozvanka_segal-neumann-ntk_mail.jp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youtube.com/watch?v=gHQQYhwgWwY&amp;t=3s" TargetMode="External"/><Relationship Id="rId28" Type="http://schemas.openxmlformats.org/officeDocument/2006/relationships/image" Target="media/image21.jpeg"/><Relationship Id="rId36" Type="http://schemas.openxmlformats.org/officeDocument/2006/relationships/hyperlink" Target="https://www.facebook.com/events/484889251877386"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facebook.com/events/452125341847317/"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1369</TotalTime>
  <Pages>13</Pages>
  <Words>2592</Words>
  <Characters>15293</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ZÁVĚREČNÁ ZPRÁVA</vt:lpstr>
    </vt:vector>
  </TitlesOfParts>
  <Company>Hewlett-Packard Company</Company>
  <LinksUpToDate>false</LinksUpToDate>
  <CharactersWithSpaces>17850</CharactersWithSpaces>
  <SharedDoc>false</SharedDoc>
  <HLinks>
    <vt:vector size="228" baseType="variant">
      <vt:variant>
        <vt:i4>6946940</vt:i4>
      </vt:variant>
      <vt:variant>
        <vt:i4>111</vt:i4>
      </vt:variant>
      <vt:variant>
        <vt:i4>0</vt:i4>
      </vt:variant>
      <vt:variant>
        <vt:i4>5</vt:i4>
      </vt:variant>
      <vt:variant>
        <vt:lpwstr>http://aktualnizpravy.cz/details/18406624-Manzelka-prezidenta-republiky-Ivana-Zemanova-se-setka-s%C2%A0detskymi-ucastniky-projektu-Hravy-architekt</vt:lpwstr>
      </vt:variant>
      <vt:variant>
        <vt:lpwstr/>
      </vt:variant>
      <vt:variant>
        <vt:i4>1179658</vt:i4>
      </vt:variant>
      <vt:variant>
        <vt:i4>108</vt:i4>
      </vt:variant>
      <vt:variant>
        <vt:i4>0</vt:i4>
      </vt:variant>
      <vt:variant>
        <vt:i4>5</vt:i4>
      </vt:variant>
      <vt:variant>
        <vt:lpwstr>http://www.architektiveskole.cz/</vt:lpwstr>
      </vt:variant>
      <vt:variant>
        <vt:lpwstr/>
      </vt:variant>
      <vt:variant>
        <vt:i4>3080232</vt:i4>
      </vt:variant>
      <vt:variant>
        <vt:i4>105</vt:i4>
      </vt:variant>
      <vt:variant>
        <vt:i4>0</vt:i4>
      </vt:variant>
      <vt:variant>
        <vt:i4>5</vt:i4>
      </vt:variant>
      <vt:variant>
        <vt:lpwstr>http://www.mesto-frydlant.cz/cs/obcan/mestsky-urad/informace-z-odboru/odbor-stavebniho-uradu-a-zivotniho-prostredi/nasi-mali-architekti-pobyli-v-praze.html</vt:lpwstr>
      </vt:variant>
      <vt:variant>
        <vt:lpwstr/>
      </vt:variant>
      <vt:variant>
        <vt:i4>3539045</vt:i4>
      </vt:variant>
      <vt:variant>
        <vt:i4>102</vt:i4>
      </vt:variant>
      <vt:variant>
        <vt:i4>0</vt:i4>
      </vt:variant>
      <vt:variant>
        <vt:i4>5</vt:i4>
      </vt:variant>
      <vt:variant>
        <vt:lpwstr>http://www.piseckysvet.cz/skolstvi/deti-se-staly-hravymi-architekty</vt:lpwstr>
      </vt:variant>
      <vt:variant>
        <vt:lpwstr/>
      </vt:variant>
      <vt:variant>
        <vt:i4>5505033</vt:i4>
      </vt:variant>
      <vt:variant>
        <vt:i4>99</vt:i4>
      </vt:variant>
      <vt:variant>
        <vt:i4>0</vt:i4>
      </vt:variant>
      <vt:variant>
        <vt:i4>5</vt:i4>
      </vt:variant>
      <vt:variant>
        <vt:lpwstr>http://www.zsmikulov.cz/kalendar-akci/0/hravi-architekti/</vt:lpwstr>
      </vt:variant>
      <vt:variant>
        <vt:lpwstr/>
      </vt:variant>
      <vt:variant>
        <vt:i4>327693</vt:i4>
      </vt:variant>
      <vt:variant>
        <vt:i4>96</vt:i4>
      </vt:variant>
      <vt:variant>
        <vt:i4>0</vt:i4>
      </vt:variant>
      <vt:variant>
        <vt:i4>5</vt:i4>
      </vt:variant>
      <vt:variant>
        <vt:lpwstr>http://www.zsnadrazi.cz/http/rocenka/roc04/tech/img/icons/rocenka/roc99/tech/rocenka/roc97/index.php?clanek=3104&amp;archiv=2013</vt:lpwstr>
      </vt:variant>
      <vt:variant>
        <vt:lpwstr/>
      </vt:variant>
      <vt:variant>
        <vt:i4>3735660</vt:i4>
      </vt:variant>
      <vt:variant>
        <vt:i4>93</vt:i4>
      </vt:variant>
      <vt:variant>
        <vt:i4>0</vt:i4>
      </vt:variant>
      <vt:variant>
        <vt:i4>5</vt:i4>
      </vt:variant>
      <vt:variant>
        <vt:lpwstr>http://www.zilina.sk/?page=ukazspravu&amp;id=13296</vt:lpwstr>
      </vt:variant>
      <vt:variant>
        <vt:lpwstr/>
      </vt:variant>
      <vt:variant>
        <vt:i4>3932209</vt:i4>
      </vt:variant>
      <vt:variant>
        <vt:i4>90</vt:i4>
      </vt:variant>
      <vt:variant>
        <vt:i4>0</vt:i4>
      </vt:variant>
      <vt:variant>
        <vt:i4>5</vt:i4>
      </vt:variant>
      <vt:variant>
        <vt:lpwstr>http://www.mesto-pisek.cz/aktuality/pisek-se-prezentuje-na-podzimnim-mezinarodnim-festivalu-architektury-architecture-week-praha-2014/1727</vt:lpwstr>
      </vt:variant>
      <vt:variant>
        <vt:lpwstr/>
      </vt:variant>
      <vt:variant>
        <vt:i4>786516</vt:i4>
      </vt:variant>
      <vt:variant>
        <vt:i4>87</vt:i4>
      </vt:variant>
      <vt:variant>
        <vt:i4>0</vt:i4>
      </vt:variant>
      <vt:variant>
        <vt:i4>5</vt:i4>
      </vt:variant>
      <vt:variant>
        <vt:lpwstr>http://www.cokdyvpraze.cz/detail-akce/hravy-architekt-deti-na-prazskem-hrade-6818</vt:lpwstr>
      </vt:variant>
      <vt:variant>
        <vt:lpwstr/>
      </vt:variant>
      <vt:variant>
        <vt:i4>458829</vt:i4>
      </vt:variant>
      <vt:variant>
        <vt:i4>84</vt:i4>
      </vt:variant>
      <vt:variant>
        <vt:i4>0</vt:i4>
      </vt:variant>
      <vt:variant>
        <vt:i4>5</vt:i4>
      </vt:variant>
      <vt:variant>
        <vt:lpwstr>http://www.zszavodumiru.cz/index.php/aktuality/242-projekt-hravy-architekt-deti-na-prazskem-hrade</vt:lpwstr>
      </vt:variant>
      <vt:variant>
        <vt:lpwstr/>
      </vt:variant>
      <vt:variant>
        <vt:i4>8323135</vt:i4>
      </vt:variant>
      <vt:variant>
        <vt:i4>81</vt:i4>
      </vt:variant>
      <vt:variant>
        <vt:i4>0</vt:i4>
      </vt:variant>
      <vt:variant>
        <vt:i4>5</vt:i4>
      </vt:variant>
      <vt:variant>
        <vt:lpwstr>http://www.zslednice.cz/aktivity-skoly/a2014-2015/exkurze/</vt:lpwstr>
      </vt:variant>
      <vt:variant>
        <vt:lpwstr/>
      </vt:variant>
      <vt:variant>
        <vt:i4>1704057</vt:i4>
      </vt:variant>
      <vt:variant>
        <vt:i4>78</vt:i4>
      </vt:variant>
      <vt:variant>
        <vt:i4>0</vt:i4>
      </vt:variant>
      <vt:variant>
        <vt:i4>5</vt:i4>
      </vt:variant>
      <vt:variant>
        <vt:lpwstr>http://www.zsvaltickamikulov.cz/cze/valticka/skolni_zapisnik_valticka/hravy_architekt_v_praze</vt:lpwstr>
      </vt:variant>
      <vt:variant>
        <vt:lpwstr/>
      </vt:variant>
      <vt:variant>
        <vt:i4>6029320</vt:i4>
      </vt:variant>
      <vt:variant>
        <vt:i4>75</vt:i4>
      </vt:variant>
      <vt:variant>
        <vt:i4>0</vt:i4>
      </vt:variant>
      <vt:variant>
        <vt:i4>5</vt:i4>
      </vt:variant>
      <vt:variant>
        <vt:lpwstr>http://www.praha1.cz/cps/odbory-a-oddeleni-48959.html</vt:lpwstr>
      </vt:variant>
      <vt:variant>
        <vt:lpwstr/>
      </vt:variant>
      <vt:variant>
        <vt:i4>2555962</vt:i4>
      </vt:variant>
      <vt:variant>
        <vt:i4>72</vt:i4>
      </vt:variant>
      <vt:variant>
        <vt:i4>0</vt:i4>
      </vt:variant>
      <vt:variant>
        <vt:i4>5</vt:i4>
      </vt:variant>
      <vt:variant>
        <vt:lpwstr>http://www.archinews.cz/1-526-aktualne-hravy-architekt-2014-deti-na-prazskem-hrade.aspx</vt:lpwstr>
      </vt:variant>
      <vt:variant>
        <vt:lpwstr/>
      </vt:variant>
      <vt:variant>
        <vt:i4>3276859</vt:i4>
      </vt:variant>
      <vt:variant>
        <vt:i4>69</vt:i4>
      </vt:variant>
      <vt:variant>
        <vt:i4>0</vt:i4>
      </vt:variant>
      <vt:variant>
        <vt:i4>5</vt:i4>
      </vt:variant>
      <vt:variant>
        <vt:lpwstr>http://www.zsazusfrydlant.cz/?m=201408</vt:lpwstr>
      </vt:variant>
      <vt:variant>
        <vt:lpwstr/>
      </vt:variant>
      <vt:variant>
        <vt:i4>6422562</vt:i4>
      </vt:variant>
      <vt:variant>
        <vt:i4>66</vt:i4>
      </vt:variant>
      <vt:variant>
        <vt:i4>0</vt:i4>
      </vt:variant>
      <vt:variant>
        <vt:i4>5</vt:i4>
      </vt:variant>
      <vt:variant>
        <vt:lpwstr>http://www.kudyznudy.cz/Aktivity-a-akce/Akce/Hravy-architekt-2014.aspx</vt:lpwstr>
      </vt:variant>
      <vt:variant>
        <vt:lpwstr/>
      </vt:variant>
      <vt:variant>
        <vt:i4>196669</vt:i4>
      </vt:variant>
      <vt:variant>
        <vt:i4>63</vt:i4>
      </vt:variant>
      <vt:variant>
        <vt:i4>0</vt:i4>
      </vt:variant>
      <vt:variant>
        <vt:i4>5</vt:i4>
      </vt:variant>
      <vt:variant>
        <vt:lpwstr>http://mujdum.dumabyt.cz/rubriky/pel-mel/hravy-architekt-2014_2370.html</vt:lpwstr>
      </vt:variant>
      <vt:variant>
        <vt:lpwstr/>
      </vt:variant>
      <vt:variant>
        <vt:i4>1572951</vt:i4>
      </vt:variant>
      <vt:variant>
        <vt:i4>60</vt:i4>
      </vt:variant>
      <vt:variant>
        <vt:i4>0</vt:i4>
      </vt:variant>
      <vt:variant>
        <vt:i4>5</vt:i4>
      </vt:variant>
      <vt:variant>
        <vt:lpwstr>http://www.frydek-mistek.cz/cz/student/informace-oskmat/</vt:lpwstr>
      </vt:variant>
      <vt:variant>
        <vt:lpwstr/>
      </vt:variant>
      <vt:variant>
        <vt:i4>4259849</vt:i4>
      </vt:variant>
      <vt:variant>
        <vt:i4>57</vt:i4>
      </vt:variant>
      <vt:variant>
        <vt:i4>0</vt:i4>
      </vt:variant>
      <vt:variant>
        <vt:i4>5</vt:i4>
      </vt:variant>
      <vt:variant>
        <vt:lpwstr>http://www.zsjp.kh.cz/oxibD1qMSZyPTEma2Fsb2Q9JmthbGRvPSZlPSZ0eXB6b2I9MiZ6PTM0NDgmaWRwYXJlbnQ9MSZpZHBvbG96PTEmcmF6PSZzPTA-</vt:lpwstr>
      </vt:variant>
      <vt:variant>
        <vt:lpwstr/>
      </vt:variant>
      <vt:variant>
        <vt:i4>3801187</vt:i4>
      </vt:variant>
      <vt:variant>
        <vt:i4>54</vt:i4>
      </vt:variant>
      <vt:variant>
        <vt:i4>0</vt:i4>
      </vt:variant>
      <vt:variant>
        <vt:i4>5</vt:i4>
      </vt:variant>
      <vt:variant>
        <vt:lpwstr>http://www.zsprazska.cz/prace-zaku-nasi-skoly-na-architecture-week-praha-2014/</vt:lpwstr>
      </vt:variant>
      <vt:variant>
        <vt:lpwstr/>
      </vt:variant>
      <vt:variant>
        <vt:i4>7208999</vt:i4>
      </vt:variant>
      <vt:variant>
        <vt:i4>51</vt:i4>
      </vt:variant>
      <vt:variant>
        <vt:i4>0</vt:i4>
      </vt:variant>
      <vt:variant>
        <vt:i4>5</vt:i4>
      </vt:variant>
      <vt:variant>
        <vt:lpwstr>http://www.zsprazska.cz/projekt-hravy-architekt-a-4-b/</vt:lpwstr>
      </vt:variant>
      <vt:variant>
        <vt:lpwstr/>
      </vt:variant>
      <vt:variant>
        <vt:i4>4784192</vt:i4>
      </vt:variant>
      <vt:variant>
        <vt:i4>48</vt:i4>
      </vt:variant>
      <vt:variant>
        <vt:i4>0</vt:i4>
      </vt:variant>
      <vt:variant>
        <vt:i4>5</vt:i4>
      </vt:variant>
      <vt:variant>
        <vt:lpwstr>http://www.11zsfm.cz/info/index.php/projekt/hravy-architekt-2014</vt:lpwstr>
      </vt:variant>
      <vt:variant>
        <vt:lpwstr/>
      </vt:variant>
      <vt:variant>
        <vt:i4>6357029</vt:i4>
      </vt:variant>
      <vt:variant>
        <vt:i4>45</vt:i4>
      </vt:variant>
      <vt:variant>
        <vt:i4>0</vt:i4>
      </vt:variant>
      <vt:variant>
        <vt:i4>5</vt:i4>
      </vt:variant>
      <vt:variant>
        <vt:lpwstr>http://www.zsvajanskeho.sk/78-aktuality/160-hravy-architekt</vt:lpwstr>
      </vt:variant>
      <vt:variant>
        <vt:lpwstr/>
      </vt:variant>
      <vt:variant>
        <vt:i4>5898334</vt:i4>
      </vt:variant>
      <vt:variant>
        <vt:i4>42</vt:i4>
      </vt:variant>
      <vt:variant>
        <vt:i4>0</vt:i4>
      </vt:variant>
      <vt:variant>
        <vt:i4>5</vt:i4>
      </vt:variant>
      <vt:variant>
        <vt:lpwstr>http://www.zsdlazka.cz/dokumenty/13-14/architekt.pdf</vt:lpwstr>
      </vt:variant>
      <vt:variant>
        <vt:lpwstr/>
      </vt:variant>
      <vt:variant>
        <vt:i4>3211372</vt:i4>
      </vt:variant>
      <vt:variant>
        <vt:i4>39</vt:i4>
      </vt:variant>
      <vt:variant>
        <vt:i4>0</vt:i4>
      </vt:variant>
      <vt:variant>
        <vt:i4>5</vt:i4>
      </vt:variant>
      <vt:variant>
        <vt:lpwstr>http://www.cka.cc/ostatni/akce/hravy-architekt-2014</vt:lpwstr>
      </vt:variant>
      <vt:variant>
        <vt:lpwstr/>
      </vt:variant>
      <vt:variant>
        <vt:i4>1114117</vt:i4>
      </vt:variant>
      <vt:variant>
        <vt:i4>36</vt:i4>
      </vt:variant>
      <vt:variant>
        <vt:i4>0</vt:i4>
      </vt:variant>
      <vt:variant>
        <vt:i4>5</vt:i4>
      </vt:variant>
      <vt:variant>
        <vt:lpwstr>http://www.zs25plzen.cz/nase-skola/novinky/hravy-architekt-2014.aspx</vt:lpwstr>
      </vt:variant>
      <vt:variant>
        <vt:lpwstr/>
      </vt:variant>
      <vt:variant>
        <vt:i4>655376</vt:i4>
      </vt:variant>
      <vt:variant>
        <vt:i4>33</vt:i4>
      </vt:variant>
      <vt:variant>
        <vt:i4>0</vt:i4>
      </vt:variant>
      <vt:variant>
        <vt:i4>5</vt:i4>
      </vt:variant>
      <vt:variant>
        <vt:lpwstr>http://www.zsazusfrydlant.cz/?p=2276</vt:lpwstr>
      </vt:variant>
      <vt:variant>
        <vt:lpwstr/>
      </vt:variant>
      <vt:variant>
        <vt:i4>196669</vt:i4>
      </vt:variant>
      <vt:variant>
        <vt:i4>30</vt:i4>
      </vt:variant>
      <vt:variant>
        <vt:i4>0</vt:i4>
      </vt:variant>
      <vt:variant>
        <vt:i4>5</vt:i4>
      </vt:variant>
      <vt:variant>
        <vt:lpwstr>http://mujdum.dumabyt.cz/rubriky/pel-mel/hravy-architekt-2014_2370.html</vt:lpwstr>
      </vt:variant>
      <vt:variant>
        <vt:lpwstr/>
      </vt:variant>
      <vt:variant>
        <vt:i4>2293800</vt:i4>
      </vt:variant>
      <vt:variant>
        <vt:i4>27</vt:i4>
      </vt:variant>
      <vt:variant>
        <vt:i4>0</vt:i4>
      </vt:variant>
      <vt:variant>
        <vt:i4>5</vt:i4>
      </vt:variant>
      <vt:variant>
        <vt:lpwstr>http://www.earch.cz/cs/akce/hravy-architekt-2014-deti-na-prazskem-hrade</vt:lpwstr>
      </vt:variant>
      <vt:variant>
        <vt:lpwstr/>
      </vt:variant>
      <vt:variant>
        <vt:i4>8060971</vt:i4>
      </vt:variant>
      <vt:variant>
        <vt:i4>24</vt:i4>
      </vt:variant>
      <vt:variant>
        <vt:i4>0</vt:i4>
      </vt:variant>
      <vt:variant>
        <vt:i4>5</vt:i4>
      </vt:variant>
      <vt:variant>
        <vt:lpwstr>http://www.kdykde.cz/calendar/kdykde/451992-architecture-week-2014</vt:lpwstr>
      </vt:variant>
      <vt:variant>
        <vt:lpwstr/>
      </vt:variant>
      <vt:variant>
        <vt:i4>6160455</vt:i4>
      </vt:variant>
      <vt:variant>
        <vt:i4>21</vt:i4>
      </vt:variant>
      <vt:variant>
        <vt:i4>0</vt:i4>
      </vt:variant>
      <vt:variant>
        <vt:i4>5</vt:i4>
      </vt:variant>
      <vt:variant>
        <vt:lpwstr>http://grandresidence.argusmedia.sk/</vt:lpwstr>
      </vt:variant>
      <vt:variant>
        <vt:lpwstr/>
      </vt:variant>
      <vt:variant>
        <vt:i4>6160455</vt:i4>
      </vt:variant>
      <vt:variant>
        <vt:i4>18</vt:i4>
      </vt:variant>
      <vt:variant>
        <vt:i4>0</vt:i4>
      </vt:variant>
      <vt:variant>
        <vt:i4>5</vt:i4>
      </vt:variant>
      <vt:variant>
        <vt:lpwstr>http://grandresidence.argusmedia.sk/</vt:lpwstr>
      </vt:variant>
      <vt:variant>
        <vt:lpwstr/>
      </vt:variant>
      <vt:variant>
        <vt:i4>7471138</vt:i4>
      </vt:variant>
      <vt:variant>
        <vt:i4>15</vt:i4>
      </vt:variant>
      <vt:variant>
        <vt:i4>0</vt:i4>
      </vt:variant>
      <vt:variant>
        <vt:i4>5</vt:i4>
      </vt:variant>
      <vt:variant>
        <vt:lpwstr>http://(www.urbanismus.cz/</vt:lpwstr>
      </vt:variant>
      <vt:variant>
        <vt:lpwstr/>
      </vt:variant>
      <vt:variant>
        <vt:i4>7471138</vt:i4>
      </vt:variant>
      <vt:variant>
        <vt:i4>12</vt:i4>
      </vt:variant>
      <vt:variant>
        <vt:i4>0</vt:i4>
      </vt:variant>
      <vt:variant>
        <vt:i4>5</vt:i4>
      </vt:variant>
      <vt:variant>
        <vt:lpwstr>http://(www.urbanismus.cz/</vt:lpwstr>
      </vt:variant>
      <vt:variant>
        <vt:lpwstr/>
      </vt:variant>
      <vt:variant>
        <vt:i4>7077999</vt:i4>
      </vt:variant>
      <vt:variant>
        <vt:i4>9</vt:i4>
      </vt:variant>
      <vt:variant>
        <vt:i4>0</vt:i4>
      </vt:variant>
      <vt:variant>
        <vt:i4>5</vt:i4>
      </vt:variant>
      <vt:variant>
        <vt:lpwstr>http://www.bki.cz/</vt:lpwstr>
      </vt:variant>
      <vt:variant>
        <vt:lpwstr/>
      </vt:variant>
      <vt:variant>
        <vt:i4>917580</vt:i4>
      </vt:variant>
      <vt:variant>
        <vt:i4>6</vt:i4>
      </vt:variant>
      <vt:variant>
        <vt:i4>0</vt:i4>
      </vt:variant>
      <vt:variant>
        <vt:i4>5</vt:i4>
      </vt:variant>
      <vt:variant>
        <vt:lpwstr>http://www.polskyinstitut.cz/</vt:lpwstr>
      </vt:variant>
      <vt:variant>
        <vt:lpwstr/>
      </vt:variant>
      <vt:variant>
        <vt:i4>6619168</vt:i4>
      </vt:variant>
      <vt:variant>
        <vt:i4>3</vt:i4>
      </vt:variant>
      <vt:variant>
        <vt:i4>0</vt:i4>
      </vt:variant>
      <vt:variant>
        <vt:i4>5</vt:i4>
      </vt:variant>
      <vt:variant>
        <vt:lpwstr>http://www.architectureweek.cz/</vt:lpwstr>
      </vt:variant>
      <vt:variant>
        <vt:lpwstr/>
      </vt:variant>
      <vt:variant>
        <vt:i4>7733285</vt:i4>
      </vt:variant>
      <vt:variant>
        <vt:i4>0</vt:i4>
      </vt:variant>
      <vt:variant>
        <vt:i4>0</vt:i4>
      </vt:variant>
      <vt:variant>
        <vt:i4>5</vt:i4>
      </vt:variant>
      <vt:variant>
        <vt:lpwstr>http://www.hrad.cz/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ZÁVĚREČNÁ ZPRÁVA</dc:title>
  <dc:creator>user</dc:creator>
  <cp:lastModifiedBy>Michal Schneider</cp:lastModifiedBy>
  <cp:revision>7</cp:revision>
  <cp:lastPrinted>2016-09-16T12:42:00Z</cp:lastPrinted>
  <dcterms:created xsi:type="dcterms:W3CDTF">2018-01-30T10:02:00Z</dcterms:created>
  <dcterms:modified xsi:type="dcterms:W3CDTF">2018-02-16T12:50:00Z</dcterms:modified>
</cp:coreProperties>
</file>